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8E4A4" w14:textId="77777777" w:rsidR="003458FC" w:rsidRDefault="005A1563">
      <w:r>
        <w:rPr>
          <w:noProof/>
        </w:rPr>
        <mc:AlternateContent>
          <mc:Choice Requires="wps">
            <w:drawing>
              <wp:anchor distT="0" distB="0" distL="114300" distR="114300" simplePos="0" relativeHeight="251661312" behindDoc="0" locked="0" layoutInCell="1" allowOverlap="1" wp14:anchorId="01082FE3" wp14:editId="3221D5CE">
                <wp:simplePos x="0" y="0"/>
                <wp:positionH relativeFrom="column">
                  <wp:posOffset>-228600</wp:posOffset>
                </wp:positionH>
                <wp:positionV relativeFrom="paragraph">
                  <wp:posOffset>-228600</wp:posOffset>
                </wp:positionV>
                <wp:extent cx="5143500" cy="72009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5143500" cy="7200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24407F" w14:textId="77777777" w:rsidR="005A1563" w:rsidRPr="005A1563" w:rsidRDefault="005A1563">
                            <w:pPr>
                              <w:rPr>
                                <w:rFonts w:ascii="Verdana" w:hAnsi="Verdana"/>
                                <w:b/>
                                <w:sz w:val="20"/>
                                <w:szCs w:val="20"/>
                              </w:rPr>
                            </w:pPr>
                            <w:r w:rsidRPr="005A1563">
                              <w:rPr>
                                <w:rFonts w:ascii="Verdana" w:hAnsi="Verdana"/>
                                <w:b/>
                                <w:sz w:val="20"/>
                                <w:szCs w:val="20"/>
                                <w:highlight w:val="lightGray"/>
                              </w:rPr>
                              <w:t>Que se passe-t-il en Russie et en Allemagne ?</w:t>
                            </w:r>
                          </w:p>
                          <w:p w14:paraId="2ECB26C6" w14:textId="77777777" w:rsidR="005A1563" w:rsidRPr="002C7AF2" w:rsidRDefault="005A1563" w:rsidP="002C7AF2">
                            <w:pPr>
                              <w:rPr>
                                <w:rFonts w:ascii="Verdana" w:hAnsi="Verdana"/>
                                <w:sz w:val="18"/>
                                <w:szCs w:val="18"/>
                              </w:rPr>
                            </w:pPr>
                          </w:p>
                          <w:p w14:paraId="429B3D37" w14:textId="77777777" w:rsidR="005A1563" w:rsidRPr="002C7AF2" w:rsidRDefault="005A1563" w:rsidP="002C7AF2">
                            <w:pPr>
                              <w:rPr>
                                <w:rFonts w:ascii="Verdana" w:hAnsi="Verdana"/>
                                <w:sz w:val="18"/>
                                <w:szCs w:val="18"/>
                              </w:rPr>
                            </w:pPr>
                            <w:r w:rsidRPr="002C7AF2">
                              <w:rPr>
                                <w:rFonts w:ascii="Verdana" w:hAnsi="Verdana"/>
                                <w:b/>
                                <w:sz w:val="18"/>
                                <w:szCs w:val="18"/>
                                <w:highlight w:val="lightGray"/>
                              </w:rPr>
                              <w:t>1.</w:t>
                            </w:r>
                            <w:r w:rsidRPr="002C7AF2">
                              <w:rPr>
                                <w:rFonts w:ascii="Verdana" w:hAnsi="Verdana"/>
                                <w:sz w:val="18"/>
                                <w:szCs w:val="18"/>
                              </w:rPr>
                              <w:t xml:space="preserve"> Expliquez pourquoi, en Russie comme en Allemagne, « la guerre est le plus beau cadeau fait à la révolution ».</w:t>
                            </w:r>
                          </w:p>
                          <w:p w14:paraId="5888452A" w14:textId="77777777" w:rsidR="005A1563" w:rsidRPr="002C7AF2" w:rsidRDefault="005A1563" w:rsidP="002C7AF2">
                            <w:pPr>
                              <w:rPr>
                                <w:rFonts w:ascii="Verdana" w:hAnsi="Verdana"/>
                                <w:sz w:val="18"/>
                                <w:szCs w:val="18"/>
                              </w:rPr>
                            </w:pPr>
                          </w:p>
                          <w:p w14:paraId="7ED24275"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634C796A"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07DABB8A"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6D59636A"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1947C1E3"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70E5D5FD" w14:textId="77777777" w:rsidR="005A1563" w:rsidRPr="002C7AF2" w:rsidRDefault="005A1563" w:rsidP="002C7AF2">
                            <w:pPr>
                              <w:rPr>
                                <w:rFonts w:ascii="Verdana" w:hAnsi="Verdana"/>
                                <w:b/>
                                <w:sz w:val="18"/>
                                <w:szCs w:val="18"/>
                                <w:highlight w:val="lightGray"/>
                              </w:rPr>
                            </w:pPr>
                          </w:p>
                          <w:p w14:paraId="3C4F316A" w14:textId="77777777" w:rsidR="005A1563" w:rsidRPr="002C7AF2" w:rsidRDefault="005A1563" w:rsidP="002C7AF2">
                            <w:pPr>
                              <w:rPr>
                                <w:rFonts w:ascii="Verdana" w:hAnsi="Verdana"/>
                                <w:sz w:val="18"/>
                                <w:szCs w:val="18"/>
                              </w:rPr>
                            </w:pPr>
                            <w:r w:rsidRPr="002C7AF2">
                              <w:rPr>
                                <w:rFonts w:ascii="Verdana" w:hAnsi="Verdana"/>
                                <w:b/>
                                <w:sz w:val="18"/>
                                <w:szCs w:val="18"/>
                                <w:highlight w:val="lightGray"/>
                              </w:rPr>
                              <w:t>2.</w:t>
                            </w:r>
                            <w:r w:rsidRPr="002C7AF2">
                              <w:rPr>
                                <w:rFonts w:ascii="Verdana" w:hAnsi="Verdana"/>
                                <w:sz w:val="18"/>
                                <w:szCs w:val="18"/>
                              </w:rPr>
                              <w:t xml:space="preserve"> En complétant le tableau suivant, relevez les points communs du processus révolutionnaire qui touche les deux pays.</w:t>
                            </w:r>
                          </w:p>
                          <w:tbl>
                            <w:tblPr>
                              <w:tblStyle w:val="Grille"/>
                              <w:tblW w:w="7907" w:type="dxa"/>
                              <w:tblLayout w:type="fixed"/>
                              <w:tblLook w:val="04A0" w:firstRow="1" w:lastRow="0" w:firstColumn="1" w:lastColumn="0" w:noHBand="0" w:noVBand="1"/>
                            </w:tblPr>
                            <w:tblGrid>
                              <w:gridCol w:w="961"/>
                              <w:gridCol w:w="1148"/>
                              <w:gridCol w:w="1120"/>
                              <w:gridCol w:w="1607"/>
                              <w:gridCol w:w="1511"/>
                              <w:gridCol w:w="1560"/>
                            </w:tblGrid>
                            <w:tr w:rsidR="005A1563" w:rsidRPr="002C7AF2" w14:paraId="3EE69502" w14:textId="77777777" w:rsidTr="005A1563">
                              <w:tc>
                                <w:tcPr>
                                  <w:tcW w:w="961" w:type="dxa"/>
                                  <w:tcBorders>
                                    <w:bottom w:val="single" w:sz="4" w:space="0" w:color="auto"/>
                                  </w:tcBorders>
                                </w:tcPr>
                                <w:p w14:paraId="45277591" w14:textId="77777777" w:rsidR="005A1563" w:rsidRPr="002C7AF2" w:rsidRDefault="005A1563" w:rsidP="002C7AF2">
                                  <w:pPr>
                                    <w:rPr>
                                      <w:rFonts w:ascii="Verdana" w:hAnsi="Verdana"/>
                                      <w:sz w:val="18"/>
                                      <w:szCs w:val="18"/>
                                    </w:rPr>
                                  </w:pPr>
                                </w:p>
                              </w:tc>
                              <w:tc>
                                <w:tcPr>
                                  <w:tcW w:w="1148" w:type="dxa"/>
                                  <w:shd w:val="clear" w:color="auto" w:fill="CCCCCC"/>
                                </w:tcPr>
                                <w:p w14:paraId="15D60F26"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Situation militaire</w:t>
                                  </w:r>
                                </w:p>
                              </w:tc>
                              <w:tc>
                                <w:tcPr>
                                  <w:tcW w:w="1120" w:type="dxa"/>
                                  <w:shd w:val="clear" w:color="auto" w:fill="CCCCCC"/>
                                </w:tcPr>
                                <w:p w14:paraId="500FE59E"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Situation sociale</w:t>
                                  </w:r>
                                </w:p>
                              </w:tc>
                              <w:tc>
                                <w:tcPr>
                                  <w:tcW w:w="1607" w:type="dxa"/>
                                  <w:shd w:val="clear" w:color="auto" w:fill="CCCCCC"/>
                                </w:tcPr>
                                <w:p w14:paraId="0CE8BCD0"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Conséquence politique immédiate</w:t>
                                  </w:r>
                                </w:p>
                              </w:tc>
                              <w:tc>
                                <w:tcPr>
                                  <w:tcW w:w="1511" w:type="dxa"/>
                                  <w:shd w:val="clear" w:color="auto" w:fill="CCCCCC"/>
                                </w:tcPr>
                                <w:p w14:paraId="57A025F1"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Des leaders (=chefs) révolutionnaires</w:t>
                                  </w:r>
                                </w:p>
                              </w:tc>
                              <w:tc>
                                <w:tcPr>
                                  <w:tcW w:w="1560" w:type="dxa"/>
                                  <w:shd w:val="clear" w:color="auto" w:fill="CCCCCC"/>
                                </w:tcPr>
                                <w:p w14:paraId="35DC791A" w14:textId="77777777" w:rsidR="005A1563" w:rsidRPr="005A1563" w:rsidRDefault="005A1563" w:rsidP="002C7AF2">
                                  <w:pPr>
                                    <w:jc w:val="center"/>
                                    <w:rPr>
                                      <w:rFonts w:ascii="Verdana" w:hAnsi="Verdana"/>
                                      <w:b/>
                                      <w:bCs/>
                                      <w:smallCaps/>
                                      <w:sz w:val="14"/>
                                      <w:szCs w:val="14"/>
                                    </w:rPr>
                                  </w:pPr>
                                </w:p>
                                <w:p w14:paraId="661E9929"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Des révolutions</w:t>
                                  </w:r>
                                </w:p>
                              </w:tc>
                            </w:tr>
                            <w:tr w:rsidR="005A1563" w:rsidRPr="002C7AF2" w14:paraId="252B118D" w14:textId="77777777" w:rsidTr="005A1563">
                              <w:tc>
                                <w:tcPr>
                                  <w:tcW w:w="961" w:type="dxa"/>
                                  <w:shd w:val="clear" w:color="auto" w:fill="CCCCCC"/>
                                </w:tcPr>
                                <w:p w14:paraId="2EEF42C6" w14:textId="77777777" w:rsidR="005A1563" w:rsidRPr="002C7AF2" w:rsidRDefault="005A1563" w:rsidP="002C7AF2">
                                  <w:pPr>
                                    <w:rPr>
                                      <w:rFonts w:ascii="Verdana" w:hAnsi="Verdana"/>
                                      <w:b/>
                                      <w:sz w:val="16"/>
                                      <w:szCs w:val="16"/>
                                    </w:rPr>
                                  </w:pPr>
                                </w:p>
                                <w:p w14:paraId="2BE15FA0" w14:textId="77777777" w:rsidR="005A1563" w:rsidRPr="002C7AF2" w:rsidRDefault="005A1563" w:rsidP="002C7AF2">
                                  <w:pPr>
                                    <w:rPr>
                                      <w:rFonts w:ascii="Verdana" w:hAnsi="Verdana"/>
                                      <w:b/>
                                      <w:sz w:val="16"/>
                                      <w:szCs w:val="16"/>
                                    </w:rPr>
                                  </w:pPr>
                                  <w:r w:rsidRPr="002C7AF2">
                                    <w:rPr>
                                      <w:rFonts w:ascii="Verdana" w:hAnsi="Verdana"/>
                                      <w:b/>
                                      <w:sz w:val="16"/>
                                      <w:szCs w:val="16"/>
                                    </w:rPr>
                                    <w:t>Russie</w:t>
                                  </w:r>
                                </w:p>
                                <w:p w14:paraId="001E51B9" w14:textId="77777777" w:rsidR="005A1563" w:rsidRPr="002C7AF2" w:rsidRDefault="005A1563" w:rsidP="002C7AF2">
                                  <w:pPr>
                                    <w:rPr>
                                      <w:rFonts w:ascii="Verdana" w:hAnsi="Verdana"/>
                                      <w:b/>
                                      <w:sz w:val="16"/>
                                      <w:szCs w:val="16"/>
                                    </w:rPr>
                                  </w:pPr>
                                  <w:r w:rsidRPr="002C7AF2">
                                    <w:rPr>
                                      <w:rFonts w:ascii="Verdana" w:hAnsi="Verdana"/>
                                      <w:b/>
                                      <w:sz w:val="16"/>
                                      <w:szCs w:val="16"/>
                                    </w:rPr>
                                    <w:t>1917</w:t>
                                  </w:r>
                                </w:p>
                                <w:p w14:paraId="2631DC75" w14:textId="77777777" w:rsidR="005A1563" w:rsidRPr="002C7AF2" w:rsidRDefault="005A1563" w:rsidP="002C7AF2">
                                  <w:pPr>
                                    <w:rPr>
                                      <w:rFonts w:ascii="Verdana" w:hAnsi="Verdana"/>
                                      <w:b/>
                                      <w:sz w:val="16"/>
                                      <w:szCs w:val="16"/>
                                    </w:rPr>
                                  </w:pPr>
                                </w:p>
                                <w:p w14:paraId="61E33B76" w14:textId="77777777" w:rsidR="005A1563" w:rsidRPr="002C7AF2" w:rsidRDefault="005A1563" w:rsidP="002C7AF2">
                                  <w:pPr>
                                    <w:rPr>
                                      <w:rFonts w:ascii="Verdana" w:hAnsi="Verdana"/>
                                      <w:b/>
                                      <w:sz w:val="16"/>
                                      <w:szCs w:val="16"/>
                                    </w:rPr>
                                  </w:pPr>
                                </w:p>
                                <w:p w14:paraId="656D069D" w14:textId="77777777" w:rsidR="005A1563" w:rsidRPr="002C7AF2" w:rsidRDefault="005A1563" w:rsidP="002C7AF2">
                                  <w:pPr>
                                    <w:rPr>
                                      <w:rFonts w:ascii="Verdana" w:hAnsi="Verdana"/>
                                      <w:b/>
                                      <w:sz w:val="16"/>
                                      <w:szCs w:val="16"/>
                                    </w:rPr>
                                  </w:pPr>
                                </w:p>
                              </w:tc>
                              <w:tc>
                                <w:tcPr>
                                  <w:tcW w:w="1148" w:type="dxa"/>
                                </w:tcPr>
                                <w:p w14:paraId="22A3B2B1" w14:textId="77777777" w:rsidR="005A1563" w:rsidRPr="002C7AF2" w:rsidRDefault="005A1563" w:rsidP="002C7AF2">
                                  <w:pPr>
                                    <w:rPr>
                                      <w:rFonts w:ascii="Verdana" w:hAnsi="Verdana"/>
                                      <w:sz w:val="18"/>
                                      <w:szCs w:val="18"/>
                                    </w:rPr>
                                  </w:pPr>
                                </w:p>
                              </w:tc>
                              <w:tc>
                                <w:tcPr>
                                  <w:tcW w:w="1120" w:type="dxa"/>
                                </w:tcPr>
                                <w:p w14:paraId="7D0AFB3A" w14:textId="77777777" w:rsidR="005A1563" w:rsidRPr="005A1563" w:rsidRDefault="005A1563" w:rsidP="002C7AF2">
                                  <w:pPr>
                                    <w:rPr>
                                      <w:rFonts w:ascii="Verdana" w:hAnsi="Verdana"/>
                                      <w:sz w:val="14"/>
                                      <w:szCs w:val="14"/>
                                    </w:rPr>
                                  </w:pPr>
                                  <w:r w:rsidRPr="005A1563">
                                    <w:rPr>
                                      <w:rFonts w:ascii="Verdana" w:hAnsi="Verdana"/>
                                      <w:sz w:val="14"/>
                                      <w:szCs w:val="14"/>
                                    </w:rPr>
                                    <w:t>- Agitation à Petrograd surtout</w:t>
                                  </w:r>
                                </w:p>
                              </w:tc>
                              <w:tc>
                                <w:tcPr>
                                  <w:tcW w:w="1607" w:type="dxa"/>
                                </w:tcPr>
                                <w:p w14:paraId="2954D27D" w14:textId="77777777" w:rsidR="005A1563" w:rsidRPr="002C7AF2" w:rsidRDefault="005A1563" w:rsidP="002C7AF2">
                                  <w:pPr>
                                    <w:rPr>
                                      <w:rFonts w:ascii="Verdana" w:hAnsi="Verdana"/>
                                      <w:sz w:val="18"/>
                                      <w:szCs w:val="18"/>
                                    </w:rPr>
                                  </w:pPr>
                                </w:p>
                              </w:tc>
                              <w:tc>
                                <w:tcPr>
                                  <w:tcW w:w="1511" w:type="dxa"/>
                                </w:tcPr>
                                <w:p w14:paraId="361BC6F9" w14:textId="77777777" w:rsidR="005A1563" w:rsidRPr="002C7AF2" w:rsidRDefault="005A1563" w:rsidP="002C7AF2">
                                  <w:pPr>
                                    <w:rPr>
                                      <w:rFonts w:ascii="Verdana" w:hAnsi="Verdana"/>
                                      <w:sz w:val="18"/>
                                      <w:szCs w:val="18"/>
                                    </w:rPr>
                                  </w:pPr>
                                </w:p>
                              </w:tc>
                              <w:tc>
                                <w:tcPr>
                                  <w:tcW w:w="1560" w:type="dxa"/>
                                </w:tcPr>
                                <w:p w14:paraId="62AD15D2" w14:textId="77777777" w:rsidR="005A1563" w:rsidRPr="002C7AF2" w:rsidRDefault="005A1563" w:rsidP="002C7AF2">
                                  <w:pPr>
                                    <w:rPr>
                                      <w:rFonts w:ascii="Verdana" w:hAnsi="Verdana"/>
                                      <w:sz w:val="18"/>
                                      <w:szCs w:val="18"/>
                                    </w:rPr>
                                  </w:pPr>
                                </w:p>
                              </w:tc>
                            </w:tr>
                            <w:tr w:rsidR="005A1563" w:rsidRPr="002C7AF2" w14:paraId="7F5D8D5A" w14:textId="77777777" w:rsidTr="005A1563">
                              <w:tc>
                                <w:tcPr>
                                  <w:tcW w:w="961" w:type="dxa"/>
                                  <w:shd w:val="clear" w:color="auto" w:fill="CCCCCC"/>
                                </w:tcPr>
                                <w:p w14:paraId="004D1628" w14:textId="77777777" w:rsidR="005A1563" w:rsidRPr="002C7AF2" w:rsidRDefault="005A1563" w:rsidP="002C7AF2">
                                  <w:pPr>
                                    <w:rPr>
                                      <w:rFonts w:ascii="Verdana" w:hAnsi="Verdana"/>
                                      <w:b/>
                                      <w:sz w:val="16"/>
                                      <w:szCs w:val="16"/>
                                    </w:rPr>
                                  </w:pPr>
                                </w:p>
                                <w:p w14:paraId="2857BE65" w14:textId="77777777" w:rsidR="005A1563" w:rsidRPr="002C7AF2" w:rsidRDefault="005A1563" w:rsidP="002C7AF2">
                                  <w:pPr>
                                    <w:rPr>
                                      <w:rFonts w:ascii="Verdana" w:hAnsi="Verdana"/>
                                      <w:b/>
                                      <w:sz w:val="16"/>
                                      <w:szCs w:val="16"/>
                                    </w:rPr>
                                  </w:pPr>
                                </w:p>
                                <w:p w14:paraId="492FF592" w14:textId="77777777" w:rsidR="005A1563" w:rsidRPr="002C7AF2" w:rsidRDefault="005A1563" w:rsidP="002C7AF2">
                                  <w:pPr>
                                    <w:rPr>
                                      <w:rFonts w:ascii="Verdana" w:hAnsi="Verdana"/>
                                      <w:b/>
                                      <w:sz w:val="12"/>
                                      <w:szCs w:val="12"/>
                                    </w:rPr>
                                  </w:pPr>
                                  <w:r w:rsidRPr="002C7AF2">
                                    <w:rPr>
                                      <w:rFonts w:ascii="Verdana" w:hAnsi="Verdana"/>
                                      <w:b/>
                                      <w:sz w:val="12"/>
                                      <w:szCs w:val="12"/>
                                    </w:rPr>
                                    <w:t>Allemagne</w:t>
                                  </w:r>
                                </w:p>
                                <w:p w14:paraId="4FECB1D6" w14:textId="77777777" w:rsidR="005A1563" w:rsidRPr="002C7AF2" w:rsidRDefault="005A1563" w:rsidP="002C7AF2">
                                  <w:pPr>
                                    <w:rPr>
                                      <w:rFonts w:ascii="Verdana" w:hAnsi="Verdana"/>
                                      <w:b/>
                                      <w:sz w:val="16"/>
                                      <w:szCs w:val="16"/>
                                    </w:rPr>
                                  </w:pPr>
                                  <w:r w:rsidRPr="002C7AF2">
                                    <w:rPr>
                                      <w:rFonts w:ascii="Verdana" w:hAnsi="Verdana"/>
                                      <w:b/>
                                      <w:sz w:val="16"/>
                                      <w:szCs w:val="16"/>
                                    </w:rPr>
                                    <w:t>1918</w:t>
                                  </w:r>
                                </w:p>
                                <w:p w14:paraId="466F49BD" w14:textId="77777777" w:rsidR="005A1563" w:rsidRPr="002C7AF2" w:rsidRDefault="005A1563" w:rsidP="002C7AF2">
                                  <w:pPr>
                                    <w:rPr>
                                      <w:rFonts w:ascii="Verdana" w:hAnsi="Verdana"/>
                                      <w:b/>
                                      <w:sz w:val="16"/>
                                      <w:szCs w:val="16"/>
                                    </w:rPr>
                                  </w:pPr>
                                </w:p>
                                <w:p w14:paraId="366CC030" w14:textId="77777777" w:rsidR="005A1563" w:rsidRPr="002C7AF2" w:rsidRDefault="005A1563" w:rsidP="002C7AF2">
                                  <w:pPr>
                                    <w:rPr>
                                      <w:rFonts w:ascii="Verdana" w:hAnsi="Verdana"/>
                                      <w:b/>
                                      <w:sz w:val="16"/>
                                      <w:szCs w:val="16"/>
                                    </w:rPr>
                                  </w:pPr>
                                </w:p>
                                <w:p w14:paraId="0515B3D4" w14:textId="77777777" w:rsidR="005A1563" w:rsidRPr="002C7AF2" w:rsidRDefault="005A1563" w:rsidP="002C7AF2">
                                  <w:pPr>
                                    <w:rPr>
                                      <w:rFonts w:ascii="Verdana" w:hAnsi="Verdana"/>
                                      <w:b/>
                                      <w:sz w:val="16"/>
                                      <w:szCs w:val="16"/>
                                    </w:rPr>
                                  </w:pPr>
                                </w:p>
                                <w:p w14:paraId="2CA07CF2" w14:textId="77777777" w:rsidR="005A1563" w:rsidRPr="002C7AF2" w:rsidRDefault="005A1563" w:rsidP="002C7AF2">
                                  <w:pPr>
                                    <w:rPr>
                                      <w:rFonts w:ascii="Verdana" w:hAnsi="Verdana"/>
                                      <w:b/>
                                      <w:sz w:val="16"/>
                                      <w:szCs w:val="16"/>
                                    </w:rPr>
                                  </w:pPr>
                                </w:p>
                                <w:p w14:paraId="23E61AD8" w14:textId="77777777" w:rsidR="005A1563" w:rsidRPr="002C7AF2" w:rsidRDefault="005A1563" w:rsidP="002C7AF2">
                                  <w:pPr>
                                    <w:rPr>
                                      <w:rFonts w:ascii="Verdana" w:hAnsi="Verdana"/>
                                      <w:b/>
                                      <w:sz w:val="16"/>
                                      <w:szCs w:val="16"/>
                                    </w:rPr>
                                  </w:pPr>
                                </w:p>
                              </w:tc>
                              <w:tc>
                                <w:tcPr>
                                  <w:tcW w:w="1148" w:type="dxa"/>
                                </w:tcPr>
                                <w:p w14:paraId="4DA09C85" w14:textId="77777777" w:rsidR="005A1563" w:rsidRPr="002C7AF2" w:rsidRDefault="005A1563" w:rsidP="002C7AF2">
                                  <w:pPr>
                                    <w:rPr>
                                      <w:rFonts w:ascii="Verdana" w:hAnsi="Verdana"/>
                                      <w:sz w:val="18"/>
                                      <w:szCs w:val="18"/>
                                    </w:rPr>
                                  </w:pPr>
                                </w:p>
                              </w:tc>
                              <w:tc>
                                <w:tcPr>
                                  <w:tcW w:w="1120" w:type="dxa"/>
                                </w:tcPr>
                                <w:p w14:paraId="25A1822B" w14:textId="77777777" w:rsidR="005A1563" w:rsidRPr="005A1563" w:rsidRDefault="005A1563" w:rsidP="002C7AF2">
                                  <w:pPr>
                                    <w:rPr>
                                      <w:rFonts w:ascii="Verdana" w:hAnsi="Verdana"/>
                                      <w:sz w:val="14"/>
                                      <w:szCs w:val="14"/>
                                    </w:rPr>
                                  </w:pPr>
                                  <w:r w:rsidRPr="005A1563">
                                    <w:rPr>
                                      <w:rFonts w:ascii="Verdana" w:hAnsi="Verdana"/>
                                      <w:sz w:val="14"/>
                                      <w:szCs w:val="14"/>
                                    </w:rPr>
                                    <w:t>- Agitation à Berlin et dans les villes industrielles</w:t>
                                  </w:r>
                                </w:p>
                              </w:tc>
                              <w:tc>
                                <w:tcPr>
                                  <w:tcW w:w="1607" w:type="dxa"/>
                                </w:tcPr>
                                <w:p w14:paraId="400B7C05" w14:textId="77777777" w:rsidR="005A1563" w:rsidRPr="002C7AF2" w:rsidRDefault="005A1563" w:rsidP="002C7AF2">
                                  <w:pPr>
                                    <w:rPr>
                                      <w:rFonts w:ascii="Verdana" w:hAnsi="Verdana"/>
                                      <w:sz w:val="18"/>
                                      <w:szCs w:val="18"/>
                                    </w:rPr>
                                  </w:pPr>
                                </w:p>
                              </w:tc>
                              <w:tc>
                                <w:tcPr>
                                  <w:tcW w:w="1511" w:type="dxa"/>
                                </w:tcPr>
                                <w:p w14:paraId="13A1A1D6" w14:textId="77777777" w:rsidR="005A1563" w:rsidRPr="005A1563" w:rsidRDefault="005A1563" w:rsidP="002C7AF2">
                                  <w:pPr>
                                    <w:rPr>
                                      <w:rFonts w:ascii="Verdana" w:hAnsi="Verdana"/>
                                      <w:sz w:val="14"/>
                                      <w:szCs w:val="14"/>
                                    </w:rPr>
                                  </w:pPr>
                                  <w:r w:rsidRPr="005A1563">
                                    <w:rPr>
                                      <w:rFonts w:ascii="Verdana" w:hAnsi="Verdana"/>
                                      <w:sz w:val="14"/>
                                      <w:szCs w:val="14"/>
                                    </w:rPr>
                                    <w:t>- Rosa Luxemburg et les Spartakistes</w:t>
                                  </w:r>
                                </w:p>
                              </w:tc>
                              <w:tc>
                                <w:tcPr>
                                  <w:tcW w:w="1560" w:type="dxa"/>
                                </w:tcPr>
                                <w:p w14:paraId="3ACA564D" w14:textId="77777777" w:rsidR="005A1563" w:rsidRPr="002C7AF2" w:rsidRDefault="005A1563" w:rsidP="002C7AF2">
                                  <w:pPr>
                                    <w:rPr>
                                      <w:rFonts w:ascii="Verdana" w:hAnsi="Verdana"/>
                                      <w:sz w:val="18"/>
                                      <w:szCs w:val="18"/>
                                    </w:rPr>
                                  </w:pPr>
                                </w:p>
                              </w:tc>
                            </w:tr>
                          </w:tbl>
                          <w:p w14:paraId="4304BD8A" w14:textId="77777777" w:rsidR="005A1563" w:rsidRPr="002C7AF2" w:rsidRDefault="005A1563" w:rsidP="002C7AF2">
                            <w:pPr>
                              <w:rPr>
                                <w:rFonts w:ascii="Verdana" w:hAnsi="Verdana"/>
                                <w:sz w:val="18"/>
                                <w:szCs w:val="18"/>
                              </w:rPr>
                            </w:pPr>
                          </w:p>
                          <w:p w14:paraId="27E83D1D" w14:textId="77777777" w:rsidR="005A1563" w:rsidRPr="002C7AF2" w:rsidRDefault="005A1563" w:rsidP="002C7AF2">
                            <w:pPr>
                              <w:rPr>
                                <w:rFonts w:ascii="Verdana" w:hAnsi="Verdana"/>
                                <w:sz w:val="18"/>
                                <w:szCs w:val="18"/>
                              </w:rPr>
                            </w:pPr>
                            <w:r w:rsidRPr="002C7AF2">
                              <w:rPr>
                                <w:rFonts w:ascii="Verdana" w:hAnsi="Verdana"/>
                                <w:b/>
                                <w:sz w:val="18"/>
                                <w:szCs w:val="18"/>
                                <w:highlight w:val="lightGray"/>
                              </w:rPr>
                              <w:t>3.</w:t>
                            </w:r>
                            <w:r w:rsidRPr="002C7AF2">
                              <w:rPr>
                                <w:rFonts w:ascii="Verdana" w:hAnsi="Verdana"/>
                                <w:sz w:val="18"/>
                                <w:szCs w:val="18"/>
                              </w:rPr>
                              <w:t xml:space="preserve"> Montrez que les révolutions s’achèvent différemment dans les deux pays.</w:t>
                            </w:r>
                          </w:p>
                          <w:p w14:paraId="137D3D2E"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46A0D7AA"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237E7950"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4600C2C3"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263C7E5F"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79C8B995"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24847660"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08BE146C"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7F223B03"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5F3EE2BD"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0A8D6838"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6DE3F3F9"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5D138A2C" w14:textId="77777777" w:rsidR="005A1563" w:rsidRPr="002C7AF2" w:rsidRDefault="00397149" w:rsidP="00397149">
                            <w:pPr>
                              <w:rPr>
                                <w:rFonts w:ascii="Verdana" w:hAnsi="Verdana"/>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17.95pt;margin-top:-17.95pt;width:40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" filled="f" stroked="f">
                <v:textbox>
                  <w:txbxContent>
                    <w:p w14:paraId="6924407F" w14:textId="77777777" w:rsidR="005A1563" w:rsidRPr="005A1563" w:rsidRDefault="005A1563">
                      <w:pPr>
                        <w:rPr>
                          <w:rFonts w:ascii="Verdana" w:hAnsi="Verdana"/>
                          <w:b/>
                          <w:sz w:val="20"/>
                          <w:szCs w:val="20"/>
                        </w:rPr>
                      </w:pPr>
                      <w:r w:rsidRPr="005A1563">
                        <w:rPr>
                          <w:rFonts w:ascii="Verdana" w:hAnsi="Verdana"/>
                          <w:b/>
                          <w:sz w:val="20"/>
                          <w:szCs w:val="20"/>
                          <w:highlight w:val="lightGray"/>
                        </w:rPr>
                        <w:t>Que se passe-t-il en Russie et en Allemagne ?</w:t>
                      </w:r>
                    </w:p>
                    <w:p w14:paraId="2ECB26C6" w14:textId="77777777" w:rsidR="005A1563" w:rsidRPr="002C7AF2" w:rsidRDefault="005A1563" w:rsidP="002C7AF2">
                      <w:pPr>
                        <w:rPr>
                          <w:rFonts w:ascii="Verdana" w:hAnsi="Verdana"/>
                          <w:sz w:val="18"/>
                          <w:szCs w:val="18"/>
                        </w:rPr>
                      </w:pPr>
                    </w:p>
                    <w:p w14:paraId="429B3D37" w14:textId="77777777" w:rsidR="005A1563" w:rsidRPr="002C7AF2" w:rsidRDefault="005A1563" w:rsidP="002C7AF2">
                      <w:pPr>
                        <w:rPr>
                          <w:rFonts w:ascii="Verdana" w:hAnsi="Verdana"/>
                          <w:sz w:val="18"/>
                          <w:szCs w:val="18"/>
                        </w:rPr>
                      </w:pPr>
                      <w:r w:rsidRPr="002C7AF2">
                        <w:rPr>
                          <w:rFonts w:ascii="Verdana" w:hAnsi="Verdana"/>
                          <w:b/>
                          <w:sz w:val="18"/>
                          <w:szCs w:val="18"/>
                          <w:highlight w:val="lightGray"/>
                        </w:rPr>
                        <w:t>1.</w:t>
                      </w:r>
                      <w:r w:rsidRPr="002C7AF2">
                        <w:rPr>
                          <w:rFonts w:ascii="Verdana" w:hAnsi="Verdana"/>
                          <w:sz w:val="18"/>
                          <w:szCs w:val="18"/>
                        </w:rPr>
                        <w:t xml:space="preserve"> Expliquez pourquoi, en Russie comme en Allemagne, « la guerre est le plus beau cadeau fait à la révolution ».</w:t>
                      </w:r>
                    </w:p>
                    <w:p w14:paraId="5888452A" w14:textId="77777777" w:rsidR="005A1563" w:rsidRPr="002C7AF2" w:rsidRDefault="005A1563" w:rsidP="002C7AF2">
                      <w:pPr>
                        <w:rPr>
                          <w:rFonts w:ascii="Verdana" w:hAnsi="Verdana"/>
                          <w:sz w:val="18"/>
                          <w:szCs w:val="18"/>
                        </w:rPr>
                      </w:pPr>
                    </w:p>
                    <w:p w14:paraId="7ED24275"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634C796A"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07DABB8A"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6D59636A"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1947C1E3" w14:textId="77777777" w:rsidR="005A1563" w:rsidRPr="002C7AF2" w:rsidRDefault="005A1563" w:rsidP="002C7AF2">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sidR="00397149">
                        <w:rPr>
                          <w:rFonts w:ascii="Verdana" w:hAnsi="Verdana"/>
                          <w:color w:val="BFBFBF" w:themeColor="background1" w:themeShade="BF"/>
                          <w:sz w:val="18"/>
                          <w:szCs w:val="18"/>
                        </w:rPr>
                        <w:t>................</w:t>
                      </w:r>
                    </w:p>
                    <w:p w14:paraId="70E5D5FD" w14:textId="77777777" w:rsidR="005A1563" w:rsidRPr="002C7AF2" w:rsidRDefault="005A1563" w:rsidP="002C7AF2">
                      <w:pPr>
                        <w:rPr>
                          <w:rFonts w:ascii="Verdana" w:hAnsi="Verdana"/>
                          <w:b/>
                          <w:sz w:val="18"/>
                          <w:szCs w:val="18"/>
                          <w:highlight w:val="lightGray"/>
                        </w:rPr>
                      </w:pPr>
                    </w:p>
                    <w:p w14:paraId="3C4F316A" w14:textId="77777777" w:rsidR="005A1563" w:rsidRPr="002C7AF2" w:rsidRDefault="005A1563" w:rsidP="002C7AF2">
                      <w:pPr>
                        <w:rPr>
                          <w:rFonts w:ascii="Verdana" w:hAnsi="Verdana"/>
                          <w:sz w:val="18"/>
                          <w:szCs w:val="18"/>
                        </w:rPr>
                      </w:pPr>
                      <w:r w:rsidRPr="002C7AF2">
                        <w:rPr>
                          <w:rFonts w:ascii="Verdana" w:hAnsi="Verdana"/>
                          <w:b/>
                          <w:sz w:val="18"/>
                          <w:szCs w:val="18"/>
                          <w:highlight w:val="lightGray"/>
                        </w:rPr>
                        <w:t>2.</w:t>
                      </w:r>
                      <w:r w:rsidRPr="002C7AF2">
                        <w:rPr>
                          <w:rFonts w:ascii="Verdana" w:hAnsi="Verdana"/>
                          <w:sz w:val="18"/>
                          <w:szCs w:val="18"/>
                        </w:rPr>
                        <w:t xml:space="preserve"> En complétant le tableau suivant, relevez les points communs du processus révolutionnaire qui touche les deux pays.</w:t>
                      </w:r>
                    </w:p>
                    <w:tbl>
                      <w:tblPr>
                        <w:tblStyle w:val="Grille"/>
                        <w:tblW w:w="7907" w:type="dxa"/>
                        <w:tblLayout w:type="fixed"/>
                        <w:tblLook w:val="04A0" w:firstRow="1" w:lastRow="0" w:firstColumn="1" w:lastColumn="0" w:noHBand="0" w:noVBand="1"/>
                      </w:tblPr>
                      <w:tblGrid>
                        <w:gridCol w:w="961"/>
                        <w:gridCol w:w="1148"/>
                        <w:gridCol w:w="1120"/>
                        <w:gridCol w:w="1607"/>
                        <w:gridCol w:w="1511"/>
                        <w:gridCol w:w="1560"/>
                      </w:tblGrid>
                      <w:tr w:rsidR="005A1563" w:rsidRPr="002C7AF2" w14:paraId="3EE69502" w14:textId="77777777" w:rsidTr="005A1563">
                        <w:tc>
                          <w:tcPr>
                            <w:tcW w:w="961" w:type="dxa"/>
                            <w:tcBorders>
                              <w:bottom w:val="single" w:sz="4" w:space="0" w:color="auto"/>
                            </w:tcBorders>
                          </w:tcPr>
                          <w:p w14:paraId="45277591" w14:textId="77777777" w:rsidR="005A1563" w:rsidRPr="002C7AF2" w:rsidRDefault="005A1563" w:rsidP="002C7AF2">
                            <w:pPr>
                              <w:rPr>
                                <w:rFonts w:ascii="Verdana" w:hAnsi="Verdana"/>
                                <w:sz w:val="18"/>
                                <w:szCs w:val="18"/>
                              </w:rPr>
                            </w:pPr>
                          </w:p>
                        </w:tc>
                        <w:tc>
                          <w:tcPr>
                            <w:tcW w:w="1148" w:type="dxa"/>
                            <w:shd w:val="clear" w:color="auto" w:fill="CCCCCC"/>
                          </w:tcPr>
                          <w:p w14:paraId="15D60F26"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Situation militaire</w:t>
                            </w:r>
                          </w:p>
                        </w:tc>
                        <w:tc>
                          <w:tcPr>
                            <w:tcW w:w="1120" w:type="dxa"/>
                            <w:shd w:val="clear" w:color="auto" w:fill="CCCCCC"/>
                          </w:tcPr>
                          <w:p w14:paraId="500FE59E"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Situation sociale</w:t>
                            </w:r>
                          </w:p>
                        </w:tc>
                        <w:tc>
                          <w:tcPr>
                            <w:tcW w:w="1607" w:type="dxa"/>
                            <w:shd w:val="clear" w:color="auto" w:fill="CCCCCC"/>
                          </w:tcPr>
                          <w:p w14:paraId="0CE8BCD0"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Conséquence politique immédiate</w:t>
                            </w:r>
                          </w:p>
                        </w:tc>
                        <w:tc>
                          <w:tcPr>
                            <w:tcW w:w="1511" w:type="dxa"/>
                            <w:shd w:val="clear" w:color="auto" w:fill="CCCCCC"/>
                          </w:tcPr>
                          <w:p w14:paraId="57A025F1"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Des leaders (=chefs) révolutionnaires</w:t>
                            </w:r>
                          </w:p>
                        </w:tc>
                        <w:tc>
                          <w:tcPr>
                            <w:tcW w:w="1560" w:type="dxa"/>
                            <w:shd w:val="clear" w:color="auto" w:fill="CCCCCC"/>
                          </w:tcPr>
                          <w:p w14:paraId="35DC791A" w14:textId="77777777" w:rsidR="005A1563" w:rsidRPr="005A1563" w:rsidRDefault="005A1563" w:rsidP="002C7AF2">
                            <w:pPr>
                              <w:jc w:val="center"/>
                              <w:rPr>
                                <w:rFonts w:ascii="Verdana" w:hAnsi="Verdana"/>
                                <w:b/>
                                <w:bCs/>
                                <w:smallCaps/>
                                <w:sz w:val="14"/>
                                <w:szCs w:val="14"/>
                              </w:rPr>
                            </w:pPr>
                          </w:p>
                          <w:p w14:paraId="661E9929" w14:textId="77777777" w:rsidR="005A1563" w:rsidRPr="005A1563" w:rsidRDefault="005A1563" w:rsidP="002C7AF2">
                            <w:pPr>
                              <w:jc w:val="center"/>
                              <w:rPr>
                                <w:rFonts w:ascii="Verdana" w:hAnsi="Verdana"/>
                                <w:b/>
                                <w:bCs/>
                                <w:smallCaps/>
                                <w:sz w:val="14"/>
                                <w:szCs w:val="14"/>
                              </w:rPr>
                            </w:pPr>
                            <w:r w:rsidRPr="005A1563">
                              <w:rPr>
                                <w:rFonts w:ascii="Verdana" w:hAnsi="Verdana"/>
                                <w:b/>
                                <w:bCs/>
                                <w:smallCaps/>
                                <w:sz w:val="14"/>
                                <w:szCs w:val="14"/>
                              </w:rPr>
                              <w:t>Des révolutions</w:t>
                            </w:r>
                          </w:p>
                        </w:tc>
                      </w:tr>
                      <w:tr w:rsidR="005A1563" w:rsidRPr="002C7AF2" w14:paraId="252B118D" w14:textId="77777777" w:rsidTr="005A1563">
                        <w:tc>
                          <w:tcPr>
                            <w:tcW w:w="961" w:type="dxa"/>
                            <w:shd w:val="clear" w:color="auto" w:fill="CCCCCC"/>
                          </w:tcPr>
                          <w:p w14:paraId="2EEF42C6" w14:textId="77777777" w:rsidR="005A1563" w:rsidRPr="002C7AF2" w:rsidRDefault="005A1563" w:rsidP="002C7AF2">
                            <w:pPr>
                              <w:rPr>
                                <w:rFonts w:ascii="Verdana" w:hAnsi="Verdana"/>
                                <w:b/>
                                <w:sz w:val="16"/>
                                <w:szCs w:val="16"/>
                              </w:rPr>
                            </w:pPr>
                          </w:p>
                          <w:p w14:paraId="2BE15FA0" w14:textId="77777777" w:rsidR="005A1563" w:rsidRPr="002C7AF2" w:rsidRDefault="005A1563" w:rsidP="002C7AF2">
                            <w:pPr>
                              <w:rPr>
                                <w:rFonts w:ascii="Verdana" w:hAnsi="Verdana"/>
                                <w:b/>
                                <w:sz w:val="16"/>
                                <w:szCs w:val="16"/>
                              </w:rPr>
                            </w:pPr>
                            <w:r w:rsidRPr="002C7AF2">
                              <w:rPr>
                                <w:rFonts w:ascii="Verdana" w:hAnsi="Verdana"/>
                                <w:b/>
                                <w:sz w:val="16"/>
                                <w:szCs w:val="16"/>
                              </w:rPr>
                              <w:t>Russie</w:t>
                            </w:r>
                          </w:p>
                          <w:p w14:paraId="001E51B9" w14:textId="77777777" w:rsidR="005A1563" w:rsidRPr="002C7AF2" w:rsidRDefault="005A1563" w:rsidP="002C7AF2">
                            <w:pPr>
                              <w:rPr>
                                <w:rFonts w:ascii="Verdana" w:hAnsi="Verdana"/>
                                <w:b/>
                                <w:sz w:val="16"/>
                                <w:szCs w:val="16"/>
                              </w:rPr>
                            </w:pPr>
                            <w:r w:rsidRPr="002C7AF2">
                              <w:rPr>
                                <w:rFonts w:ascii="Verdana" w:hAnsi="Verdana"/>
                                <w:b/>
                                <w:sz w:val="16"/>
                                <w:szCs w:val="16"/>
                              </w:rPr>
                              <w:t>1917</w:t>
                            </w:r>
                          </w:p>
                          <w:p w14:paraId="2631DC75" w14:textId="77777777" w:rsidR="005A1563" w:rsidRPr="002C7AF2" w:rsidRDefault="005A1563" w:rsidP="002C7AF2">
                            <w:pPr>
                              <w:rPr>
                                <w:rFonts w:ascii="Verdana" w:hAnsi="Verdana"/>
                                <w:b/>
                                <w:sz w:val="16"/>
                                <w:szCs w:val="16"/>
                              </w:rPr>
                            </w:pPr>
                          </w:p>
                          <w:p w14:paraId="61E33B76" w14:textId="77777777" w:rsidR="005A1563" w:rsidRPr="002C7AF2" w:rsidRDefault="005A1563" w:rsidP="002C7AF2">
                            <w:pPr>
                              <w:rPr>
                                <w:rFonts w:ascii="Verdana" w:hAnsi="Verdana"/>
                                <w:b/>
                                <w:sz w:val="16"/>
                                <w:szCs w:val="16"/>
                              </w:rPr>
                            </w:pPr>
                          </w:p>
                          <w:p w14:paraId="656D069D" w14:textId="77777777" w:rsidR="005A1563" w:rsidRPr="002C7AF2" w:rsidRDefault="005A1563" w:rsidP="002C7AF2">
                            <w:pPr>
                              <w:rPr>
                                <w:rFonts w:ascii="Verdana" w:hAnsi="Verdana"/>
                                <w:b/>
                                <w:sz w:val="16"/>
                                <w:szCs w:val="16"/>
                              </w:rPr>
                            </w:pPr>
                          </w:p>
                        </w:tc>
                        <w:tc>
                          <w:tcPr>
                            <w:tcW w:w="1148" w:type="dxa"/>
                          </w:tcPr>
                          <w:p w14:paraId="22A3B2B1" w14:textId="77777777" w:rsidR="005A1563" w:rsidRPr="002C7AF2" w:rsidRDefault="005A1563" w:rsidP="002C7AF2">
                            <w:pPr>
                              <w:rPr>
                                <w:rFonts w:ascii="Verdana" w:hAnsi="Verdana"/>
                                <w:sz w:val="18"/>
                                <w:szCs w:val="18"/>
                              </w:rPr>
                            </w:pPr>
                          </w:p>
                        </w:tc>
                        <w:tc>
                          <w:tcPr>
                            <w:tcW w:w="1120" w:type="dxa"/>
                          </w:tcPr>
                          <w:p w14:paraId="7D0AFB3A" w14:textId="77777777" w:rsidR="005A1563" w:rsidRPr="005A1563" w:rsidRDefault="005A1563" w:rsidP="002C7AF2">
                            <w:pPr>
                              <w:rPr>
                                <w:rFonts w:ascii="Verdana" w:hAnsi="Verdana"/>
                                <w:sz w:val="14"/>
                                <w:szCs w:val="14"/>
                              </w:rPr>
                            </w:pPr>
                            <w:r w:rsidRPr="005A1563">
                              <w:rPr>
                                <w:rFonts w:ascii="Verdana" w:hAnsi="Verdana"/>
                                <w:sz w:val="14"/>
                                <w:szCs w:val="14"/>
                              </w:rPr>
                              <w:t>- Agitation à Petrograd surtout</w:t>
                            </w:r>
                          </w:p>
                        </w:tc>
                        <w:tc>
                          <w:tcPr>
                            <w:tcW w:w="1607" w:type="dxa"/>
                          </w:tcPr>
                          <w:p w14:paraId="2954D27D" w14:textId="77777777" w:rsidR="005A1563" w:rsidRPr="002C7AF2" w:rsidRDefault="005A1563" w:rsidP="002C7AF2">
                            <w:pPr>
                              <w:rPr>
                                <w:rFonts w:ascii="Verdana" w:hAnsi="Verdana"/>
                                <w:sz w:val="18"/>
                                <w:szCs w:val="18"/>
                              </w:rPr>
                            </w:pPr>
                          </w:p>
                        </w:tc>
                        <w:tc>
                          <w:tcPr>
                            <w:tcW w:w="1511" w:type="dxa"/>
                          </w:tcPr>
                          <w:p w14:paraId="361BC6F9" w14:textId="77777777" w:rsidR="005A1563" w:rsidRPr="002C7AF2" w:rsidRDefault="005A1563" w:rsidP="002C7AF2">
                            <w:pPr>
                              <w:rPr>
                                <w:rFonts w:ascii="Verdana" w:hAnsi="Verdana"/>
                                <w:sz w:val="18"/>
                                <w:szCs w:val="18"/>
                              </w:rPr>
                            </w:pPr>
                          </w:p>
                        </w:tc>
                        <w:tc>
                          <w:tcPr>
                            <w:tcW w:w="1560" w:type="dxa"/>
                          </w:tcPr>
                          <w:p w14:paraId="62AD15D2" w14:textId="77777777" w:rsidR="005A1563" w:rsidRPr="002C7AF2" w:rsidRDefault="005A1563" w:rsidP="002C7AF2">
                            <w:pPr>
                              <w:rPr>
                                <w:rFonts w:ascii="Verdana" w:hAnsi="Verdana"/>
                                <w:sz w:val="18"/>
                                <w:szCs w:val="18"/>
                              </w:rPr>
                            </w:pPr>
                          </w:p>
                        </w:tc>
                      </w:tr>
                      <w:tr w:rsidR="005A1563" w:rsidRPr="002C7AF2" w14:paraId="7F5D8D5A" w14:textId="77777777" w:rsidTr="005A1563">
                        <w:tc>
                          <w:tcPr>
                            <w:tcW w:w="961" w:type="dxa"/>
                            <w:shd w:val="clear" w:color="auto" w:fill="CCCCCC"/>
                          </w:tcPr>
                          <w:p w14:paraId="004D1628" w14:textId="77777777" w:rsidR="005A1563" w:rsidRPr="002C7AF2" w:rsidRDefault="005A1563" w:rsidP="002C7AF2">
                            <w:pPr>
                              <w:rPr>
                                <w:rFonts w:ascii="Verdana" w:hAnsi="Verdana"/>
                                <w:b/>
                                <w:sz w:val="16"/>
                                <w:szCs w:val="16"/>
                              </w:rPr>
                            </w:pPr>
                          </w:p>
                          <w:p w14:paraId="2857BE65" w14:textId="77777777" w:rsidR="005A1563" w:rsidRPr="002C7AF2" w:rsidRDefault="005A1563" w:rsidP="002C7AF2">
                            <w:pPr>
                              <w:rPr>
                                <w:rFonts w:ascii="Verdana" w:hAnsi="Verdana"/>
                                <w:b/>
                                <w:sz w:val="16"/>
                                <w:szCs w:val="16"/>
                              </w:rPr>
                            </w:pPr>
                          </w:p>
                          <w:p w14:paraId="492FF592" w14:textId="77777777" w:rsidR="005A1563" w:rsidRPr="002C7AF2" w:rsidRDefault="005A1563" w:rsidP="002C7AF2">
                            <w:pPr>
                              <w:rPr>
                                <w:rFonts w:ascii="Verdana" w:hAnsi="Verdana"/>
                                <w:b/>
                                <w:sz w:val="12"/>
                                <w:szCs w:val="12"/>
                              </w:rPr>
                            </w:pPr>
                            <w:r w:rsidRPr="002C7AF2">
                              <w:rPr>
                                <w:rFonts w:ascii="Verdana" w:hAnsi="Verdana"/>
                                <w:b/>
                                <w:sz w:val="12"/>
                                <w:szCs w:val="12"/>
                              </w:rPr>
                              <w:t>Allemagne</w:t>
                            </w:r>
                          </w:p>
                          <w:p w14:paraId="4FECB1D6" w14:textId="77777777" w:rsidR="005A1563" w:rsidRPr="002C7AF2" w:rsidRDefault="005A1563" w:rsidP="002C7AF2">
                            <w:pPr>
                              <w:rPr>
                                <w:rFonts w:ascii="Verdana" w:hAnsi="Verdana"/>
                                <w:b/>
                                <w:sz w:val="16"/>
                                <w:szCs w:val="16"/>
                              </w:rPr>
                            </w:pPr>
                            <w:r w:rsidRPr="002C7AF2">
                              <w:rPr>
                                <w:rFonts w:ascii="Verdana" w:hAnsi="Verdana"/>
                                <w:b/>
                                <w:sz w:val="16"/>
                                <w:szCs w:val="16"/>
                              </w:rPr>
                              <w:t>1918</w:t>
                            </w:r>
                          </w:p>
                          <w:p w14:paraId="466F49BD" w14:textId="77777777" w:rsidR="005A1563" w:rsidRPr="002C7AF2" w:rsidRDefault="005A1563" w:rsidP="002C7AF2">
                            <w:pPr>
                              <w:rPr>
                                <w:rFonts w:ascii="Verdana" w:hAnsi="Verdana"/>
                                <w:b/>
                                <w:sz w:val="16"/>
                                <w:szCs w:val="16"/>
                              </w:rPr>
                            </w:pPr>
                          </w:p>
                          <w:p w14:paraId="366CC030" w14:textId="77777777" w:rsidR="005A1563" w:rsidRPr="002C7AF2" w:rsidRDefault="005A1563" w:rsidP="002C7AF2">
                            <w:pPr>
                              <w:rPr>
                                <w:rFonts w:ascii="Verdana" w:hAnsi="Verdana"/>
                                <w:b/>
                                <w:sz w:val="16"/>
                                <w:szCs w:val="16"/>
                              </w:rPr>
                            </w:pPr>
                          </w:p>
                          <w:p w14:paraId="0515B3D4" w14:textId="77777777" w:rsidR="005A1563" w:rsidRPr="002C7AF2" w:rsidRDefault="005A1563" w:rsidP="002C7AF2">
                            <w:pPr>
                              <w:rPr>
                                <w:rFonts w:ascii="Verdana" w:hAnsi="Verdana"/>
                                <w:b/>
                                <w:sz w:val="16"/>
                                <w:szCs w:val="16"/>
                              </w:rPr>
                            </w:pPr>
                          </w:p>
                          <w:p w14:paraId="2CA07CF2" w14:textId="77777777" w:rsidR="005A1563" w:rsidRPr="002C7AF2" w:rsidRDefault="005A1563" w:rsidP="002C7AF2">
                            <w:pPr>
                              <w:rPr>
                                <w:rFonts w:ascii="Verdana" w:hAnsi="Verdana"/>
                                <w:b/>
                                <w:sz w:val="16"/>
                                <w:szCs w:val="16"/>
                              </w:rPr>
                            </w:pPr>
                          </w:p>
                          <w:p w14:paraId="23E61AD8" w14:textId="77777777" w:rsidR="005A1563" w:rsidRPr="002C7AF2" w:rsidRDefault="005A1563" w:rsidP="002C7AF2">
                            <w:pPr>
                              <w:rPr>
                                <w:rFonts w:ascii="Verdana" w:hAnsi="Verdana"/>
                                <w:b/>
                                <w:sz w:val="16"/>
                                <w:szCs w:val="16"/>
                              </w:rPr>
                            </w:pPr>
                          </w:p>
                        </w:tc>
                        <w:tc>
                          <w:tcPr>
                            <w:tcW w:w="1148" w:type="dxa"/>
                          </w:tcPr>
                          <w:p w14:paraId="4DA09C85" w14:textId="77777777" w:rsidR="005A1563" w:rsidRPr="002C7AF2" w:rsidRDefault="005A1563" w:rsidP="002C7AF2">
                            <w:pPr>
                              <w:rPr>
                                <w:rFonts w:ascii="Verdana" w:hAnsi="Verdana"/>
                                <w:sz w:val="18"/>
                                <w:szCs w:val="18"/>
                              </w:rPr>
                            </w:pPr>
                          </w:p>
                        </w:tc>
                        <w:tc>
                          <w:tcPr>
                            <w:tcW w:w="1120" w:type="dxa"/>
                          </w:tcPr>
                          <w:p w14:paraId="25A1822B" w14:textId="77777777" w:rsidR="005A1563" w:rsidRPr="005A1563" w:rsidRDefault="005A1563" w:rsidP="002C7AF2">
                            <w:pPr>
                              <w:rPr>
                                <w:rFonts w:ascii="Verdana" w:hAnsi="Verdana"/>
                                <w:sz w:val="14"/>
                                <w:szCs w:val="14"/>
                              </w:rPr>
                            </w:pPr>
                            <w:r w:rsidRPr="005A1563">
                              <w:rPr>
                                <w:rFonts w:ascii="Verdana" w:hAnsi="Verdana"/>
                                <w:sz w:val="14"/>
                                <w:szCs w:val="14"/>
                              </w:rPr>
                              <w:t>- Agitation à Berlin et dans les villes industrielles</w:t>
                            </w:r>
                          </w:p>
                        </w:tc>
                        <w:tc>
                          <w:tcPr>
                            <w:tcW w:w="1607" w:type="dxa"/>
                          </w:tcPr>
                          <w:p w14:paraId="400B7C05" w14:textId="77777777" w:rsidR="005A1563" w:rsidRPr="002C7AF2" w:rsidRDefault="005A1563" w:rsidP="002C7AF2">
                            <w:pPr>
                              <w:rPr>
                                <w:rFonts w:ascii="Verdana" w:hAnsi="Verdana"/>
                                <w:sz w:val="18"/>
                                <w:szCs w:val="18"/>
                              </w:rPr>
                            </w:pPr>
                          </w:p>
                        </w:tc>
                        <w:tc>
                          <w:tcPr>
                            <w:tcW w:w="1511" w:type="dxa"/>
                          </w:tcPr>
                          <w:p w14:paraId="13A1A1D6" w14:textId="77777777" w:rsidR="005A1563" w:rsidRPr="005A1563" w:rsidRDefault="005A1563" w:rsidP="002C7AF2">
                            <w:pPr>
                              <w:rPr>
                                <w:rFonts w:ascii="Verdana" w:hAnsi="Verdana"/>
                                <w:sz w:val="14"/>
                                <w:szCs w:val="14"/>
                              </w:rPr>
                            </w:pPr>
                            <w:r w:rsidRPr="005A1563">
                              <w:rPr>
                                <w:rFonts w:ascii="Verdana" w:hAnsi="Verdana"/>
                                <w:sz w:val="14"/>
                                <w:szCs w:val="14"/>
                              </w:rPr>
                              <w:t>- Rosa Luxemburg et les Spartakistes</w:t>
                            </w:r>
                          </w:p>
                        </w:tc>
                        <w:tc>
                          <w:tcPr>
                            <w:tcW w:w="1560" w:type="dxa"/>
                          </w:tcPr>
                          <w:p w14:paraId="3ACA564D" w14:textId="77777777" w:rsidR="005A1563" w:rsidRPr="002C7AF2" w:rsidRDefault="005A1563" w:rsidP="002C7AF2">
                            <w:pPr>
                              <w:rPr>
                                <w:rFonts w:ascii="Verdana" w:hAnsi="Verdana"/>
                                <w:sz w:val="18"/>
                                <w:szCs w:val="18"/>
                              </w:rPr>
                            </w:pPr>
                          </w:p>
                        </w:tc>
                      </w:tr>
                    </w:tbl>
                    <w:p w14:paraId="4304BD8A" w14:textId="77777777" w:rsidR="005A1563" w:rsidRPr="002C7AF2" w:rsidRDefault="005A1563" w:rsidP="002C7AF2">
                      <w:pPr>
                        <w:rPr>
                          <w:rFonts w:ascii="Verdana" w:hAnsi="Verdana"/>
                          <w:sz w:val="18"/>
                          <w:szCs w:val="18"/>
                        </w:rPr>
                      </w:pPr>
                    </w:p>
                    <w:p w14:paraId="27E83D1D" w14:textId="77777777" w:rsidR="005A1563" w:rsidRPr="002C7AF2" w:rsidRDefault="005A1563" w:rsidP="002C7AF2">
                      <w:pPr>
                        <w:rPr>
                          <w:rFonts w:ascii="Verdana" w:hAnsi="Verdana"/>
                          <w:sz w:val="18"/>
                          <w:szCs w:val="18"/>
                        </w:rPr>
                      </w:pPr>
                      <w:r w:rsidRPr="002C7AF2">
                        <w:rPr>
                          <w:rFonts w:ascii="Verdana" w:hAnsi="Verdana"/>
                          <w:b/>
                          <w:sz w:val="18"/>
                          <w:szCs w:val="18"/>
                          <w:highlight w:val="lightGray"/>
                        </w:rPr>
                        <w:t>3.</w:t>
                      </w:r>
                      <w:r w:rsidRPr="002C7AF2">
                        <w:rPr>
                          <w:rFonts w:ascii="Verdana" w:hAnsi="Verdana"/>
                          <w:sz w:val="18"/>
                          <w:szCs w:val="18"/>
                        </w:rPr>
                        <w:t xml:space="preserve"> Montrez que les révolutions s’achèvent différemment dans les deux pays.</w:t>
                      </w:r>
                    </w:p>
                    <w:p w14:paraId="137D3D2E"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46A0D7AA"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237E7950"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4600C2C3"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263C7E5F"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79C8B995"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24847660"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08BE146C"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7F223B03"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r w:rsidRPr="002C7AF2">
                        <w:rPr>
                          <w:rFonts w:ascii="Verdana" w:hAnsi="Verdana"/>
                          <w:color w:val="BFBFBF" w:themeColor="background1" w:themeShade="BF"/>
                          <w:sz w:val="18"/>
                          <w:szCs w:val="18"/>
                        </w:rPr>
                        <w:t>................</w:t>
                      </w:r>
                    </w:p>
                    <w:p w14:paraId="5F3EE2BD"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0A8D6838"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6DE3F3F9" w14:textId="77777777" w:rsidR="00397149" w:rsidRPr="002C7AF2" w:rsidRDefault="00397149" w:rsidP="00397149">
                      <w:pPr>
                        <w:spacing w:line="360" w:lineRule="auto"/>
                        <w:rPr>
                          <w:rFonts w:ascii="Verdana" w:hAnsi="Verdana"/>
                          <w:color w:val="BFBFBF" w:themeColor="background1" w:themeShade="BF"/>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p w14:paraId="5D138A2C" w14:textId="77777777" w:rsidR="005A1563" w:rsidRPr="002C7AF2" w:rsidRDefault="00397149" w:rsidP="00397149">
                      <w:pPr>
                        <w:rPr>
                          <w:rFonts w:ascii="Verdana" w:hAnsi="Verdana"/>
                          <w:sz w:val="18"/>
                          <w:szCs w:val="18"/>
                        </w:rPr>
                      </w:pPr>
                      <w:r w:rsidRPr="002C7AF2">
                        <w:rPr>
                          <w:rFonts w:ascii="Verdana" w:hAnsi="Verdana"/>
                          <w:color w:val="BFBFBF" w:themeColor="background1" w:themeShade="BF"/>
                          <w:sz w:val="18"/>
                          <w:szCs w:val="18"/>
                        </w:rPr>
                        <w:t>......................................................................................................</w:t>
                      </w:r>
                      <w:r>
                        <w:rPr>
                          <w:rFonts w:ascii="Verdana" w:hAnsi="Verdana"/>
                          <w:color w:val="BFBFBF" w:themeColor="background1" w:themeShade="BF"/>
                          <w:sz w:val="18"/>
                          <w:szCs w:val="18"/>
                        </w:rPr>
                        <w:t>................</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7141E78" wp14:editId="39E1D6BF">
                <wp:simplePos x="0" y="0"/>
                <wp:positionH relativeFrom="column">
                  <wp:posOffset>5029200</wp:posOffset>
                </wp:positionH>
                <wp:positionV relativeFrom="paragraph">
                  <wp:posOffset>-228600</wp:posOffset>
                </wp:positionV>
                <wp:extent cx="5143500" cy="7200900"/>
                <wp:effectExtent l="0" t="0" r="0" b="12700"/>
                <wp:wrapSquare wrapText="bothSides"/>
                <wp:docPr id="1" name="Zone de texte 1"/>
                <wp:cNvGraphicFramePr/>
                <a:graphic xmlns:a="http://schemas.openxmlformats.org/drawingml/2006/main">
                  <a:graphicData uri="http://schemas.microsoft.com/office/word/2010/wordprocessingShape">
                    <wps:wsp>
                      <wps:cNvSpPr txBox="1"/>
                      <wps:spPr>
                        <a:xfrm>
                          <a:off x="0" y="0"/>
                          <a:ext cx="5143500" cy="7200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823D2" w14:textId="77777777" w:rsidR="005A1563" w:rsidRPr="002C7AF2" w:rsidRDefault="005A1563">
                            <w:pPr>
                              <w:rPr>
                                <w:rFonts w:ascii="Verdana" w:hAnsi="Verdana"/>
                                <w:b/>
                                <w:sz w:val="20"/>
                                <w:szCs w:val="20"/>
                              </w:rPr>
                            </w:pPr>
                            <w:r w:rsidRPr="002C7AF2">
                              <w:rPr>
                                <w:rFonts w:ascii="Verdana" w:hAnsi="Verdana"/>
                                <w:b/>
                                <w:sz w:val="20"/>
                                <w:szCs w:val="20"/>
                                <w:highlight w:val="lightGray"/>
                              </w:rPr>
                              <w:t>Quel est le bilan de la guerre ?</w:t>
                            </w:r>
                          </w:p>
                          <w:p w14:paraId="7582FF3C" w14:textId="77777777" w:rsidR="005A1563" w:rsidRPr="002C7AF2" w:rsidRDefault="005A1563">
                            <w:pPr>
                              <w:rPr>
                                <w:rFonts w:ascii="Verdana" w:hAnsi="Verdana"/>
                                <w:b/>
                                <w:sz w:val="20"/>
                                <w:szCs w:val="20"/>
                              </w:rPr>
                            </w:pPr>
                            <w:r w:rsidRPr="002C7AF2">
                              <w:rPr>
                                <w:rFonts w:ascii="Verdana" w:hAnsi="Verdana"/>
                                <w:b/>
                                <w:sz w:val="20"/>
                                <w:szCs w:val="20"/>
                              </w:rPr>
                              <w:t>Donnez un titre à chacune des colonnes du tableau ci-dessous</w:t>
                            </w:r>
                          </w:p>
                          <w:tbl>
                            <w:tblPr>
                              <w:tblW w:w="7902" w:type="dxa"/>
                              <w:tblCellMar>
                                <w:left w:w="0" w:type="dxa"/>
                                <w:right w:w="0" w:type="dxa"/>
                              </w:tblCellMar>
                              <w:tblLook w:val="0600" w:firstRow="0" w:lastRow="0" w:firstColumn="0" w:lastColumn="0" w:noHBand="1" w:noVBand="1"/>
                            </w:tblPr>
                            <w:tblGrid>
                              <w:gridCol w:w="2647"/>
                              <w:gridCol w:w="2607"/>
                              <w:gridCol w:w="2648"/>
                            </w:tblGrid>
                            <w:tr w:rsidR="005A1563" w:rsidRPr="00F159D7" w14:paraId="640DC377" w14:textId="77777777" w:rsidTr="005A1563">
                              <w:trPr>
                                <w:trHeight w:val="732"/>
                              </w:trPr>
                              <w:tc>
                                <w:tcPr>
                                  <w:tcW w:w="2647"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hideMark/>
                                </w:tcPr>
                                <w:p w14:paraId="3D8699BB"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6FC47B5D"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5FBD9638" w14:textId="77777777" w:rsidR="005A1563" w:rsidRPr="003249B4" w:rsidRDefault="005A1563" w:rsidP="003249B4">
                                  <w:pPr>
                                    <w:rPr>
                                      <w:sz w:val="18"/>
                                      <w:szCs w:val="18"/>
                                    </w:rPr>
                                  </w:pPr>
                                </w:p>
                              </w:tc>
                              <w:tc>
                                <w:tcPr>
                                  <w:tcW w:w="2607"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hideMark/>
                                </w:tcPr>
                                <w:p w14:paraId="0738D0DE"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29B1850E"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1A4A2A9A" w14:textId="77777777" w:rsidR="005A1563" w:rsidRPr="003249B4" w:rsidRDefault="005A1563" w:rsidP="003249B4">
                                  <w:pPr>
                                    <w:rPr>
                                      <w:sz w:val="18"/>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hideMark/>
                                </w:tcPr>
                                <w:p w14:paraId="2A51187C"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04250BEA"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1C46D2B2" w14:textId="77777777" w:rsidR="005A1563" w:rsidRPr="003249B4" w:rsidRDefault="005A1563" w:rsidP="003249B4">
                                  <w:pPr>
                                    <w:rPr>
                                      <w:sz w:val="18"/>
                                      <w:szCs w:val="18"/>
                                    </w:rPr>
                                  </w:pPr>
                                </w:p>
                              </w:tc>
                            </w:tr>
                            <w:tr w:rsidR="005A1563" w:rsidRPr="00F159D7" w14:paraId="33598CEA" w14:textId="77777777" w:rsidTr="005A1563">
                              <w:trPr>
                                <w:trHeight w:val="2450"/>
                              </w:trPr>
                              <w:tc>
                                <w:tcPr>
                                  <w:tcW w:w="264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F108D09" w14:textId="77777777" w:rsidR="005A1563" w:rsidRPr="005A1563" w:rsidRDefault="005A1563" w:rsidP="003249B4">
                                  <w:pPr>
                                    <w:rPr>
                                      <w:rFonts w:ascii="Verdana" w:hAnsi="Verdana"/>
                                      <w:sz w:val="16"/>
                                      <w:szCs w:val="16"/>
                                    </w:rPr>
                                  </w:pPr>
                                  <w:r w:rsidRPr="005A1563">
                                    <w:rPr>
                                      <w:rFonts w:ascii="Verdana" w:hAnsi="Verdana"/>
                                      <w:sz w:val="16"/>
                                      <w:szCs w:val="16"/>
                                    </w:rPr>
                                    <w:t xml:space="preserve">- </w:t>
                                  </w:r>
                                  <w:r w:rsidRPr="005A1563">
                                    <w:rPr>
                                      <w:rFonts w:ascii="Verdana" w:hAnsi="Verdana"/>
                                      <w:b/>
                                      <w:sz w:val="16"/>
                                      <w:szCs w:val="16"/>
                                    </w:rPr>
                                    <w:t>10 millions de morts</w:t>
                                  </w:r>
                                  <w:r w:rsidRPr="005A1563">
                                    <w:rPr>
                                      <w:rFonts w:ascii="Verdana" w:hAnsi="Verdana"/>
                                      <w:sz w:val="16"/>
                                      <w:szCs w:val="16"/>
                                    </w:rPr>
                                    <w:t xml:space="preserve"> </w:t>
                                  </w:r>
                                </w:p>
                                <w:p w14:paraId="38FF862F" w14:textId="77777777" w:rsidR="005A1563" w:rsidRPr="005A1563" w:rsidRDefault="005A1563" w:rsidP="003249B4">
                                  <w:pPr>
                                    <w:rPr>
                                      <w:rFonts w:ascii="Verdana" w:hAnsi="Verdana"/>
                                      <w:sz w:val="16"/>
                                      <w:szCs w:val="16"/>
                                    </w:rPr>
                                  </w:pPr>
                                  <w:r w:rsidRPr="005A1563">
                                    <w:rPr>
                                      <w:rFonts w:ascii="Verdana" w:hAnsi="Verdana"/>
                                      <w:sz w:val="16"/>
                                      <w:szCs w:val="16"/>
                                    </w:rPr>
                                    <w:t>- 6 millions de mutilés</w:t>
                                  </w:r>
                                </w:p>
                                <w:p w14:paraId="3DCB92EA" w14:textId="77777777" w:rsidR="005A1563" w:rsidRPr="005A1563" w:rsidRDefault="005A1563" w:rsidP="003249B4">
                                  <w:pPr>
                                    <w:rPr>
                                      <w:rFonts w:ascii="Verdana" w:hAnsi="Verdana"/>
                                      <w:sz w:val="16"/>
                                      <w:szCs w:val="16"/>
                                    </w:rPr>
                                  </w:pPr>
                                  <w:r w:rsidRPr="005A1563">
                                    <w:rPr>
                                      <w:rFonts w:ascii="Verdana" w:hAnsi="Verdana"/>
                                      <w:sz w:val="16"/>
                                      <w:szCs w:val="16"/>
                                    </w:rPr>
                                    <w:t xml:space="preserve">- 250 000 combattants n’ont pas été retrouvés (soldat inconnu sous l’Arc de Triomphe) </w:t>
                                  </w:r>
                                </w:p>
                                <w:p w14:paraId="45CFECAE" w14:textId="77777777" w:rsidR="005A1563" w:rsidRPr="005A1563" w:rsidRDefault="005A1563" w:rsidP="003249B4">
                                  <w:pPr>
                                    <w:rPr>
                                      <w:rFonts w:ascii="Verdana" w:hAnsi="Verdana"/>
                                      <w:sz w:val="16"/>
                                      <w:szCs w:val="16"/>
                                    </w:rPr>
                                  </w:pPr>
                                  <w:r w:rsidRPr="005A1563">
                                    <w:rPr>
                                      <w:rFonts w:ascii="Verdana" w:hAnsi="Verdana"/>
                                      <w:sz w:val="16"/>
                                      <w:szCs w:val="16"/>
                                    </w:rPr>
                                    <w:t>- 60% des morts sont des hommes entre 20 et 30 ans</w:t>
                                  </w:r>
                                </w:p>
                                <w:p w14:paraId="54B7A899" w14:textId="77777777" w:rsidR="005A1563" w:rsidRPr="005A1563" w:rsidRDefault="005A1563" w:rsidP="005A1563">
                                  <w:pPr>
                                    <w:tabs>
                                      <w:tab w:val="left" w:pos="7797"/>
                                    </w:tabs>
                                    <w:rPr>
                                      <w:rFonts w:ascii="Verdana" w:hAnsi="Verdana"/>
                                      <w:sz w:val="16"/>
                                      <w:szCs w:val="16"/>
                                    </w:rPr>
                                  </w:pPr>
                                  <w:r w:rsidRPr="005A1563">
                                    <w:rPr>
                                      <w:rFonts w:ascii="Verdana" w:hAnsi="Verdana"/>
                                      <w:sz w:val="16"/>
                                      <w:szCs w:val="16"/>
                                    </w:rPr>
                                    <w:t xml:space="preserve">- </w:t>
                                  </w:r>
                                  <w:r w:rsidRPr="005A1563">
                                    <w:rPr>
                                      <w:rFonts w:ascii="Verdana" w:hAnsi="Verdana"/>
                                      <w:b/>
                                      <w:sz w:val="16"/>
                                      <w:szCs w:val="16"/>
                                    </w:rPr>
                                    <w:t xml:space="preserve">Blessés, mutilés, gueules </w:t>
                                  </w:r>
                                  <w:proofErr w:type="gramStart"/>
                                  <w:r w:rsidRPr="005A1563">
                                    <w:rPr>
                                      <w:rFonts w:ascii="Verdana" w:hAnsi="Verdana"/>
                                      <w:b/>
                                      <w:sz w:val="16"/>
                                      <w:szCs w:val="16"/>
                                    </w:rPr>
                                    <w:t>cassées</w:t>
                                  </w:r>
                                  <w:proofErr w:type="gramEnd"/>
                                  <w:r w:rsidRPr="005A1563">
                                    <w:rPr>
                                      <w:rFonts w:ascii="Verdana" w:hAnsi="Verdana"/>
                                      <w:b/>
                                      <w:sz w:val="16"/>
                                      <w:szCs w:val="16"/>
                                    </w:rPr>
                                    <w:t>, orphelins, veuves</w:t>
                                  </w:r>
                                  <w:r w:rsidRPr="005A1563">
                                    <w:rPr>
                                      <w:rFonts w:ascii="Verdana" w:hAnsi="Verdana"/>
                                      <w:sz w:val="16"/>
                                      <w:szCs w:val="16"/>
                                    </w:rPr>
                                    <w:t>...</w:t>
                                  </w:r>
                                </w:p>
                                <w:p w14:paraId="24CBEA2C" w14:textId="77777777" w:rsidR="005A1563" w:rsidRPr="005A1563" w:rsidRDefault="005A1563" w:rsidP="003249B4">
                                  <w:pPr>
                                    <w:rPr>
                                      <w:rFonts w:ascii="Verdana" w:hAnsi="Verdana"/>
                                      <w:sz w:val="16"/>
                                      <w:szCs w:val="16"/>
                                    </w:rPr>
                                  </w:pPr>
                                  <w:r w:rsidRPr="005A1563">
                                    <w:rPr>
                                      <w:rFonts w:ascii="Verdana" w:hAnsi="Verdana"/>
                                      <w:sz w:val="16"/>
                                      <w:szCs w:val="16"/>
                                    </w:rPr>
                                    <w:t>- 1 million d’invalides en France dont 300 000 mutilés</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3DE365BD" w14:textId="77777777" w:rsidR="005A1563" w:rsidRPr="005A1563" w:rsidRDefault="005A1563" w:rsidP="003249B4">
                                  <w:pPr>
                                    <w:rPr>
                                      <w:rFonts w:ascii="Verdana" w:hAnsi="Verdana"/>
                                      <w:sz w:val="16"/>
                                      <w:szCs w:val="16"/>
                                    </w:rPr>
                                  </w:pPr>
                                  <w:r w:rsidRPr="005A1563">
                                    <w:rPr>
                                      <w:rFonts w:ascii="Verdana" w:hAnsi="Verdana"/>
                                      <w:sz w:val="16"/>
                                      <w:szCs w:val="16"/>
                                    </w:rPr>
                                    <w:t xml:space="preserve">- </w:t>
                                  </w:r>
                                  <w:r w:rsidRPr="005A1563">
                                    <w:rPr>
                                      <w:rFonts w:ascii="Verdana" w:hAnsi="Verdana"/>
                                      <w:b/>
                                      <w:sz w:val="16"/>
                                      <w:szCs w:val="16"/>
                                    </w:rPr>
                                    <w:t>Les régions des combats</w:t>
                                  </w:r>
                                  <w:r w:rsidRPr="005A1563">
                                    <w:rPr>
                                      <w:rFonts w:ascii="Verdana" w:hAnsi="Verdana"/>
                                      <w:sz w:val="16"/>
                                      <w:szCs w:val="16"/>
                                    </w:rPr>
                                    <w:t xml:space="preserve">  (France du Nord et de l’Est, Belgique, Italie du Nord et territoires polonais de l’ancien Empire russe) sont </w:t>
                                  </w:r>
                                  <w:r w:rsidRPr="005A1563">
                                    <w:rPr>
                                      <w:rFonts w:ascii="Verdana" w:hAnsi="Verdana"/>
                                      <w:b/>
                                      <w:sz w:val="16"/>
                                      <w:szCs w:val="16"/>
                                    </w:rPr>
                                    <w:t>détruites</w:t>
                                  </w:r>
                                  <w:r w:rsidRPr="005A1563">
                                    <w:rPr>
                                      <w:rFonts w:ascii="Verdana" w:hAnsi="Verdana"/>
                                      <w:sz w:val="16"/>
                                      <w:szCs w:val="16"/>
                                    </w:rPr>
                                    <w:t xml:space="preserve">. </w:t>
                                  </w:r>
                                </w:p>
                                <w:p w14:paraId="57C2CFA3"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Les </w:t>
                                  </w:r>
                                  <w:r w:rsidRPr="005A1563">
                                    <w:rPr>
                                      <w:rFonts w:ascii="Verdana" w:hAnsi="Verdana"/>
                                      <w:b/>
                                      <w:sz w:val="16"/>
                                      <w:szCs w:val="16"/>
                                    </w:rPr>
                                    <w:t>économies</w:t>
                                  </w:r>
                                  <w:r w:rsidRPr="005A1563">
                                    <w:rPr>
                                      <w:rFonts w:ascii="Verdana" w:hAnsi="Verdana"/>
                                      <w:sz w:val="16"/>
                                      <w:szCs w:val="16"/>
                                    </w:rPr>
                                    <w:t xml:space="preserve"> et les </w:t>
                                  </w:r>
                                  <w:r w:rsidRPr="005A1563">
                                    <w:rPr>
                                      <w:rFonts w:ascii="Verdana" w:hAnsi="Verdana"/>
                                      <w:b/>
                                      <w:sz w:val="16"/>
                                      <w:szCs w:val="16"/>
                                    </w:rPr>
                                    <w:t>monnaies</w:t>
                                  </w:r>
                                  <w:r w:rsidRPr="005A1563">
                                    <w:rPr>
                                      <w:rFonts w:ascii="Verdana" w:hAnsi="Verdana"/>
                                      <w:sz w:val="16"/>
                                      <w:szCs w:val="16"/>
                                    </w:rPr>
                                    <w:t xml:space="preserve"> sont </w:t>
                                  </w:r>
                                  <w:r w:rsidRPr="005A1563">
                                    <w:rPr>
                                      <w:rFonts w:ascii="Verdana" w:hAnsi="Verdana"/>
                                      <w:b/>
                                      <w:sz w:val="16"/>
                                      <w:szCs w:val="16"/>
                                    </w:rPr>
                                    <w:t>affaiblies</w:t>
                                  </w:r>
                                  <w:r w:rsidRPr="005A1563">
                                    <w:rPr>
                                      <w:rFonts w:ascii="Verdana" w:hAnsi="Verdana"/>
                                      <w:sz w:val="16"/>
                                      <w:szCs w:val="16"/>
                                    </w:rPr>
                                    <w:t xml:space="preserve"> par les emprunts.</w:t>
                                  </w:r>
                                </w:p>
                                <w:p w14:paraId="67A48118"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L’Europe ne domine plus le monde, les Etats européens sont </w:t>
                                  </w:r>
                                  <w:r w:rsidRPr="005A1563">
                                    <w:rPr>
                                      <w:rFonts w:ascii="Verdana" w:hAnsi="Verdana"/>
                                      <w:b/>
                                      <w:sz w:val="16"/>
                                      <w:szCs w:val="16"/>
                                    </w:rPr>
                                    <w:t>endettés</w:t>
                                  </w:r>
                                  <w:r w:rsidRPr="005A1563">
                                    <w:rPr>
                                      <w:rFonts w:ascii="Verdana" w:hAnsi="Verdana"/>
                                      <w:sz w:val="16"/>
                                      <w:szCs w:val="16"/>
                                    </w:rPr>
                                    <w:t xml:space="preserve"> (Etats-Unis : créanciers).</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2CF9709A" w14:textId="77777777" w:rsidR="005A1563" w:rsidRPr="005A1563" w:rsidRDefault="005A1563" w:rsidP="003249B4">
                                  <w:pPr>
                                    <w:rPr>
                                      <w:rFonts w:ascii="Verdana" w:hAnsi="Verdana"/>
                                      <w:sz w:val="16"/>
                                      <w:szCs w:val="16"/>
                                    </w:rPr>
                                  </w:pPr>
                                  <w:r w:rsidRPr="005A1563">
                                    <w:rPr>
                                      <w:rFonts w:ascii="Verdana" w:hAnsi="Verdana"/>
                                      <w:sz w:val="16"/>
                                      <w:szCs w:val="16"/>
                                    </w:rPr>
                                    <w:t xml:space="preserve">- La </w:t>
                                  </w:r>
                                  <w:r w:rsidRPr="005A1563">
                                    <w:rPr>
                                      <w:rFonts w:ascii="Verdana" w:hAnsi="Verdana"/>
                                      <w:b/>
                                      <w:sz w:val="16"/>
                                      <w:szCs w:val="16"/>
                                    </w:rPr>
                                    <w:t>violence des combats</w:t>
                                  </w:r>
                                  <w:r w:rsidRPr="005A1563">
                                    <w:rPr>
                                      <w:rFonts w:ascii="Verdana" w:hAnsi="Verdana"/>
                                      <w:sz w:val="16"/>
                                      <w:szCs w:val="16"/>
                                    </w:rPr>
                                    <w:t xml:space="preserve"> a marqué la société.</w:t>
                                  </w:r>
                                </w:p>
                                <w:p w14:paraId="78619996"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Les Etats </w:t>
                                  </w:r>
                                  <w:proofErr w:type="gramStart"/>
                                  <w:r w:rsidRPr="005A1563">
                                    <w:rPr>
                                      <w:rFonts w:ascii="Verdana" w:hAnsi="Verdana"/>
                                      <w:sz w:val="16"/>
                                      <w:szCs w:val="16"/>
                                    </w:rPr>
                                    <w:t>sont</w:t>
                                  </w:r>
                                  <w:proofErr w:type="gramEnd"/>
                                  <w:r w:rsidRPr="005A1563">
                                    <w:rPr>
                                      <w:rFonts w:ascii="Verdana" w:hAnsi="Verdana"/>
                                      <w:sz w:val="16"/>
                                      <w:szCs w:val="16"/>
                                    </w:rPr>
                                    <w:t xml:space="preserve"> en deuil (</w:t>
                                  </w:r>
                                  <w:r w:rsidRPr="005A1563">
                                    <w:rPr>
                                      <w:rFonts w:ascii="Verdana" w:hAnsi="Verdana"/>
                                      <w:b/>
                                      <w:sz w:val="16"/>
                                      <w:szCs w:val="16"/>
                                    </w:rPr>
                                    <w:t>monuments aux morts</w:t>
                                  </w:r>
                                  <w:r w:rsidRPr="005A1563">
                                    <w:rPr>
                                      <w:rFonts w:ascii="Verdana" w:hAnsi="Verdana"/>
                                      <w:sz w:val="16"/>
                                      <w:szCs w:val="16"/>
                                    </w:rPr>
                                    <w:t>)</w:t>
                                  </w:r>
                                </w:p>
                                <w:p w14:paraId="534E00EF"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Les </w:t>
                                  </w:r>
                                  <w:r w:rsidRPr="005A1563">
                                    <w:rPr>
                                      <w:rFonts w:ascii="Verdana" w:hAnsi="Verdana"/>
                                      <w:b/>
                                      <w:sz w:val="16"/>
                                      <w:szCs w:val="16"/>
                                    </w:rPr>
                                    <w:t>anciens combattants</w:t>
                                  </w:r>
                                  <w:r w:rsidRPr="005A1563">
                                    <w:rPr>
                                      <w:rFonts w:ascii="Verdana" w:hAnsi="Verdana"/>
                                      <w:sz w:val="16"/>
                                      <w:szCs w:val="16"/>
                                    </w:rPr>
                                    <w:t xml:space="preserve">, profondément marqués par le conflit, fondent des associations, </w:t>
                                  </w:r>
                                  <w:proofErr w:type="gramStart"/>
                                  <w:r w:rsidRPr="005A1563">
                                    <w:rPr>
                                      <w:rFonts w:ascii="Verdana" w:hAnsi="Verdana"/>
                                      <w:sz w:val="16"/>
                                      <w:szCs w:val="16"/>
                                    </w:rPr>
                                    <w:t>certaines</w:t>
                                  </w:r>
                                  <w:proofErr w:type="gramEnd"/>
                                  <w:r w:rsidRPr="005A1563">
                                    <w:rPr>
                                      <w:rFonts w:ascii="Verdana" w:hAnsi="Verdana"/>
                                      <w:sz w:val="16"/>
                                      <w:szCs w:val="16"/>
                                    </w:rPr>
                                    <w:t xml:space="preserve"> </w:t>
                                  </w:r>
                                  <w:r w:rsidRPr="005A1563">
                                    <w:rPr>
                                      <w:rFonts w:ascii="Verdana" w:hAnsi="Verdana"/>
                                      <w:b/>
                                      <w:sz w:val="16"/>
                                      <w:szCs w:val="16"/>
                                    </w:rPr>
                                    <w:t>pacifistes</w:t>
                                  </w:r>
                                  <w:r w:rsidRPr="005A1563">
                                    <w:rPr>
                                      <w:rFonts w:ascii="Verdana" w:hAnsi="Verdana"/>
                                      <w:sz w:val="16"/>
                                      <w:szCs w:val="16"/>
                                    </w:rPr>
                                    <w:t xml:space="preserve">, d’autres </w:t>
                                  </w:r>
                                  <w:r w:rsidRPr="005A1563">
                                    <w:rPr>
                                      <w:rFonts w:ascii="Verdana" w:hAnsi="Verdana"/>
                                      <w:b/>
                                      <w:sz w:val="16"/>
                                      <w:szCs w:val="16"/>
                                    </w:rPr>
                                    <w:t>nationalistes et violentes</w:t>
                                  </w:r>
                                  <w:r w:rsidRPr="005A1563">
                                    <w:rPr>
                                      <w:rFonts w:ascii="Verdana" w:hAnsi="Verdana"/>
                                      <w:sz w:val="16"/>
                                      <w:szCs w:val="16"/>
                                    </w:rPr>
                                    <w:t xml:space="preserve">. </w:t>
                                  </w:r>
                                </w:p>
                                <w:p w14:paraId="7286AAF6" w14:textId="77777777" w:rsidR="005A1563" w:rsidRPr="005A1563" w:rsidRDefault="005A1563" w:rsidP="003249B4">
                                  <w:pPr>
                                    <w:rPr>
                                      <w:rFonts w:ascii="Verdana" w:hAnsi="Verdana"/>
                                      <w:sz w:val="16"/>
                                      <w:szCs w:val="16"/>
                                    </w:rPr>
                                  </w:pPr>
                                </w:p>
                              </w:tc>
                            </w:tr>
                          </w:tbl>
                          <w:p w14:paraId="0D7FB611" w14:textId="77777777" w:rsidR="0065368B" w:rsidRDefault="0065368B" w:rsidP="002C7AF2">
                            <w:pPr>
                              <w:spacing w:before="80" w:line="276" w:lineRule="auto"/>
                              <w:jc w:val="both"/>
                              <w:rPr>
                                <w:rFonts w:ascii="Verdana" w:hAnsi="Verdana"/>
                                <w:b/>
                                <w:sz w:val="20"/>
                                <w:szCs w:val="20"/>
                                <w:highlight w:val="lightGray"/>
                              </w:rPr>
                            </w:pPr>
                          </w:p>
                          <w:p w14:paraId="77786178" w14:textId="77777777" w:rsidR="005A1563" w:rsidRPr="003249B4" w:rsidRDefault="005A1563" w:rsidP="002C7AF2">
                            <w:pPr>
                              <w:spacing w:before="80" w:line="276" w:lineRule="auto"/>
                              <w:jc w:val="both"/>
                              <w:rPr>
                                <w:rFonts w:ascii="Verdana" w:hAnsi="Verdana"/>
                                <w:b/>
                              </w:rPr>
                            </w:pPr>
                            <w:bookmarkStart w:id="0" w:name="_GoBack"/>
                            <w:bookmarkEnd w:id="0"/>
                            <w:r w:rsidRPr="003249B4">
                              <w:rPr>
                                <w:rFonts w:ascii="Verdana" w:hAnsi="Verdana"/>
                                <w:b/>
                                <w:sz w:val="20"/>
                                <w:szCs w:val="20"/>
                                <w:highlight w:val="lightGray"/>
                              </w:rPr>
                              <w:t>Comment construire la paix ?</w:t>
                            </w:r>
                            <w:r w:rsidRPr="009A7141">
                              <w:rPr>
                                <w:rFonts w:ascii="Verdana" w:hAnsi="Verdana"/>
                                <w:b/>
                              </w:rPr>
                              <w:t xml:space="preserve"> </w:t>
                            </w:r>
                            <w:r w:rsidR="00397149">
                              <w:rPr>
                                <w:rFonts w:ascii="Verdana" w:hAnsi="Verdana"/>
                                <w:b/>
                              </w:rPr>
                              <w:t xml:space="preserve"> </w:t>
                            </w:r>
                            <w:r w:rsidR="00397149">
                              <w:rPr>
                                <w:rFonts w:ascii="Verdana" w:hAnsi="Verdana"/>
                                <w:b/>
                              </w:rPr>
                              <w:tab/>
                            </w:r>
                            <w:r>
                              <w:rPr>
                                <w:rFonts w:ascii="Verdana" w:hAnsi="Verdana"/>
                                <w:b/>
                              </w:rPr>
                              <w:t xml:space="preserve">  </w:t>
                            </w:r>
                            <w:r w:rsidRPr="00A538AD">
                              <w:rPr>
                                <w:rFonts w:ascii="Verdana" w:hAnsi="Verdana"/>
                                <w:sz w:val="18"/>
                                <w:szCs w:val="18"/>
                              </w:rPr>
                              <w:t>Manuel (§Cp.32, doc.1+2 p.33, doc.1 p.35)</w:t>
                            </w:r>
                          </w:p>
                          <w:p w14:paraId="60403ABE" w14:textId="77777777" w:rsidR="005A1563" w:rsidRPr="002C7AF2" w:rsidRDefault="005A1563" w:rsidP="002C7AF2">
                            <w:pPr>
                              <w:jc w:val="both"/>
                              <w:rPr>
                                <w:rFonts w:ascii="Verdana" w:hAnsi="Verdana"/>
                                <w:i/>
                                <w:sz w:val="16"/>
                                <w:szCs w:val="16"/>
                              </w:rPr>
                            </w:pPr>
                            <w:r w:rsidRPr="002C7AF2">
                              <w:rPr>
                                <w:rFonts w:ascii="Verdana" w:hAnsi="Verdana"/>
                                <w:bCs/>
                                <w:i/>
                                <w:sz w:val="16"/>
                                <w:szCs w:val="16"/>
                              </w:rPr>
                              <w:t>Après avoir signé une paix séparée avec la Russie en mars 1918, les Allemands reprennent l’offensive à l’Ouest mais sont vaincus. L’armistice entre la France et l’Allemagne est signé le 11 novembre 1918 à Rethondes en forêt de Compiègne.</w:t>
                            </w:r>
                          </w:p>
                          <w:p w14:paraId="1B1A787F" w14:textId="77777777" w:rsidR="005A1563" w:rsidRPr="002C7AF2" w:rsidRDefault="005A1563" w:rsidP="002C7AF2">
                            <w:pPr>
                              <w:jc w:val="both"/>
                              <w:rPr>
                                <w:rFonts w:ascii="Verdana" w:hAnsi="Verdana"/>
                                <w:bCs/>
                                <w:i/>
                                <w:sz w:val="16"/>
                                <w:szCs w:val="16"/>
                              </w:rPr>
                            </w:pPr>
                            <w:r w:rsidRPr="002C7AF2">
                              <w:rPr>
                                <w:rFonts w:ascii="Verdana" w:hAnsi="Verdana"/>
                                <w:bCs/>
                                <w:i/>
                                <w:sz w:val="16"/>
                                <w:szCs w:val="16"/>
                              </w:rPr>
                              <w:t xml:space="preserve">Les traités de paix sont élaborés, par les vainqueurs, lors de la conférence de la paix à Paris. Le traité de Versailles signé le 28 juin 1919 déclare l’Allemagne responsable de la guerre et lui impose de lourdes réparations, la réduction de ses forces armées et la perte de territoires. Les Allemands le trouvent injuste et le considèrent comme un « diktat ».  </w:t>
                            </w:r>
                          </w:p>
                          <w:p w14:paraId="618D6212" w14:textId="77777777" w:rsidR="00397149" w:rsidRDefault="00397149" w:rsidP="003249B4">
                            <w:pPr>
                              <w:spacing w:line="276" w:lineRule="auto"/>
                              <w:jc w:val="both"/>
                              <w:rPr>
                                <w:rFonts w:ascii="Verdana" w:hAnsi="Verdana"/>
                                <w:b/>
                                <w:sz w:val="18"/>
                                <w:szCs w:val="18"/>
                              </w:rPr>
                            </w:pPr>
                          </w:p>
                          <w:p w14:paraId="07F846C0" w14:textId="77777777" w:rsidR="005A1563" w:rsidRPr="003249B4" w:rsidRDefault="005A1563" w:rsidP="003249B4">
                            <w:pPr>
                              <w:spacing w:line="276" w:lineRule="auto"/>
                              <w:jc w:val="both"/>
                              <w:rPr>
                                <w:rFonts w:ascii="Verdana" w:hAnsi="Verdana"/>
                                <w:b/>
                                <w:sz w:val="18"/>
                                <w:szCs w:val="18"/>
                              </w:rPr>
                            </w:pPr>
                            <w:r w:rsidRPr="003249B4">
                              <w:rPr>
                                <w:rFonts w:ascii="Verdana" w:hAnsi="Verdana"/>
                                <w:b/>
                                <w:sz w:val="18"/>
                                <w:szCs w:val="18"/>
                              </w:rPr>
                              <w:t>Complétez le tableau ci-dessous.</w:t>
                            </w:r>
                          </w:p>
                          <w:tbl>
                            <w:tblPr>
                              <w:tblStyle w:val="Grille"/>
                              <w:tblW w:w="0" w:type="auto"/>
                              <w:tblLook w:val="04A0" w:firstRow="1" w:lastRow="0" w:firstColumn="1" w:lastColumn="0" w:noHBand="0" w:noVBand="1"/>
                            </w:tblPr>
                            <w:tblGrid>
                              <w:gridCol w:w="2603"/>
                              <w:gridCol w:w="2603"/>
                              <w:gridCol w:w="2603"/>
                            </w:tblGrid>
                            <w:tr w:rsidR="005A1563" w:rsidRPr="003249B4" w14:paraId="3D681A4C" w14:textId="77777777" w:rsidTr="005A1563">
                              <w:tc>
                                <w:tcPr>
                                  <w:tcW w:w="2603" w:type="dxa"/>
                                  <w:shd w:val="clear" w:color="auto" w:fill="CCCCCC"/>
                                </w:tcPr>
                                <w:p w14:paraId="5ABEF10A" w14:textId="77777777" w:rsidR="005A1563" w:rsidRPr="003249B4" w:rsidRDefault="005A1563" w:rsidP="003249B4">
                                  <w:pPr>
                                    <w:spacing w:line="276" w:lineRule="auto"/>
                                    <w:jc w:val="center"/>
                                    <w:rPr>
                                      <w:rFonts w:ascii="Verdana" w:hAnsi="Verdana"/>
                                      <w:b/>
                                      <w:sz w:val="18"/>
                                      <w:szCs w:val="18"/>
                                    </w:rPr>
                                  </w:pPr>
                                  <w:r w:rsidRPr="003249B4">
                                    <w:rPr>
                                      <w:rFonts w:ascii="Verdana" w:hAnsi="Verdana"/>
                                      <w:b/>
                                      <w:sz w:val="18"/>
                                      <w:szCs w:val="18"/>
                                    </w:rPr>
                                    <w:t>Le sort de l’Allemagne</w:t>
                                  </w:r>
                                </w:p>
                              </w:tc>
                              <w:tc>
                                <w:tcPr>
                                  <w:tcW w:w="2603" w:type="dxa"/>
                                  <w:shd w:val="clear" w:color="auto" w:fill="CCCCCC"/>
                                </w:tcPr>
                                <w:p w14:paraId="6A31FCCC" w14:textId="77777777" w:rsidR="005A1563" w:rsidRPr="003249B4" w:rsidRDefault="005A1563" w:rsidP="003249B4">
                                  <w:pPr>
                                    <w:spacing w:line="276" w:lineRule="auto"/>
                                    <w:jc w:val="center"/>
                                    <w:rPr>
                                      <w:rFonts w:ascii="Verdana" w:hAnsi="Verdana"/>
                                      <w:b/>
                                      <w:sz w:val="18"/>
                                      <w:szCs w:val="18"/>
                                    </w:rPr>
                                  </w:pPr>
                                  <w:r w:rsidRPr="003249B4">
                                    <w:rPr>
                                      <w:rFonts w:ascii="Verdana" w:hAnsi="Verdana"/>
                                      <w:b/>
                                      <w:sz w:val="18"/>
                                      <w:szCs w:val="18"/>
                                    </w:rPr>
                                    <w:t>Les transformations territoriales en Europe</w:t>
                                  </w:r>
                                </w:p>
                              </w:tc>
                              <w:tc>
                                <w:tcPr>
                                  <w:tcW w:w="2603" w:type="dxa"/>
                                  <w:shd w:val="clear" w:color="auto" w:fill="CCCCCC"/>
                                </w:tcPr>
                                <w:p w14:paraId="1ABC1B18" w14:textId="77777777" w:rsidR="005A1563" w:rsidRPr="003249B4" w:rsidRDefault="005A1563" w:rsidP="003249B4">
                                  <w:pPr>
                                    <w:spacing w:line="276" w:lineRule="auto"/>
                                    <w:jc w:val="center"/>
                                    <w:rPr>
                                      <w:rFonts w:ascii="Verdana" w:hAnsi="Verdana"/>
                                      <w:b/>
                                      <w:sz w:val="18"/>
                                      <w:szCs w:val="18"/>
                                    </w:rPr>
                                  </w:pPr>
                                  <w:r w:rsidRPr="003249B4">
                                    <w:rPr>
                                      <w:rFonts w:ascii="Verdana" w:hAnsi="Verdana"/>
                                      <w:b/>
                                      <w:sz w:val="18"/>
                                      <w:szCs w:val="18"/>
                                    </w:rPr>
                                    <w:t>Les bouleversements politiques</w:t>
                                  </w:r>
                                </w:p>
                              </w:tc>
                            </w:tr>
                            <w:tr w:rsidR="005A1563" w:rsidRPr="003249B4" w14:paraId="501B9E3E" w14:textId="77777777" w:rsidTr="005A1563">
                              <w:tc>
                                <w:tcPr>
                                  <w:tcW w:w="2603" w:type="dxa"/>
                                </w:tcPr>
                                <w:p w14:paraId="5DC5A063"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1A6DA73"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9171124"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4F98818"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3E6C307"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6D4DA3A"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EC4D87B"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40B1D8CD"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1D6FC74"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2F9FA8A9"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1B162FEB" w14:textId="77777777" w:rsidR="005A1563" w:rsidRPr="005A1563"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tc>
                              <w:tc>
                                <w:tcPr>
                                  <w:tcW w:w="2603" w:type="dxa"/>
                                </w:tcPr>
                                <w:p w14:paraId="3D3910A8"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140BF0B"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BEDE3CF"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0495BBC"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951057B"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44BEC6B"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FB98934"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BD182E8"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F97D139"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2E427AD5"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476F126C" w14:textId="77777777" w:rsidR="005A1563" w:rsidRPr="009A0470"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tc>
                              <w:tc>
                                <w:tcPr>
                                  <w:tcW w:w="2603" w:type="dxa"/>
                                </w:tcPr>
                                <w:p w14:paraId="0B22994C"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495FA6D7"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59062B7"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F27F3CD"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AC0D9E8"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374A2B3"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C928BF6"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D103B86"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2C877BE"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FA69BB9"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5B0F108" w14:textId="77777777" w:rsidR="005A1563" w:rsidRPr="009A0470"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p>
                              </w:tc>
                            </w:tr>
                          </w:tbl>
                          <w:p w14:paraId="4E927E4C" w14:textId="77777777" w:rsidR="005A1563" w:rsidRDefault="005A1563" w:rsidP="00324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396pt;margin-top:-17.95pt;width:40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" filled="f" stroked="f">
                <v:textbox>
                  <w:txbxContent>
                    <w:p w14:paraId="27F823D2" w14:textId="77777777" w:rsidR="005A1563" w:rsidRPr="002C7AF2" w:rsidRDefault="005A1563">
                      <w:pPr>
                        <w:rPr>
                          <w:rFonts w:ascii="Verdana" w:hAnsi="Verdana"/>
                          <w:b/>
                          <w:sz w:val="20"/>
                          <w:szCs w:val="20"/>
                        </w:rPr>
                      </w:pPr>
                      <w:r w:rsidRPr="002C7AF2">
                        <w:rPr>
                          <w:rFonts w:ascii="Verdana" w:hAnsi="Verdana"/>
                          <w:b/>
                          <w:sz w:val="20"/>
                          <w:szCs w:val="20"/>
                          <w:highlight w:val="lightGray"/>
                        </w:rPr>
                        <w:t>Quel est le bilan de la guerre ?</w:t>
                      </w:r>
                    </w:p>
                    <w:p w14:paraId="7582FF3C" w14:textId="77777777" w:rsidR="005A1563" w:rsidRPr="002C7AF2" w:rsidRDefault="005A1563">
                      <w:pPr>
                        <w:rPr>
                          <w:rFonts w:ascii="Verdana" w:hAnsi="Verdana"/>
                          <w:b/>
                          <w:sz w:val="20"/>
                          <w:szCs w:val="20"/>
                        </w:rPr>
                      </w:pPr>
                      <w:r w:rsidRPr="002C7AF2">
                        <w:rPr>
                          <w:rFonts w:ascii="Verdana" w:hAnsi="Verdana"/>
                          <w:b/>
                          <w:sz w:val="20"/>
                          <w:szCs w:val="20"/>
                        </w:rPr>
                        <w:t>Donnez un titre à chacune des colonnes du tableau ci-dessous</w:t>
                      </w:r>
                    </w:p>
                    <w:tbl>
                      <w:tblPr>
                        <w:tblW w:w="7902" w:type="dxa"/>
                        <w:tblCellMar>
                          <w:left w:w="0" w:type="dxa"/>
                          <w:right w:w="0" w:type="dxa"/>
                        </w:tblCellMar>
                        <w:tblLook w:val="0600" w:firstRow="0" w:lastRow="0" w:firstColumn="0" w:lastColumn="0" w:noHBand="1" w:noVBand="1"/>
                      </w:tblPr>
                      <w:tblGrid>
                        <w:gridCol w:w="2647"/>
                        <w:gridCol w:w="2607"/>
                        <w:gridCol w:w="2648"/>
                      </w:tblGrid>
                      <w:tr w:rsidR="005A1563" w:rsidRPr="00F159D7" w14:paraId="640DC377" w14:textId="77777777" w:rsidTr="005A1563">
                        <w:trPr>
                          <w:trHeight w:val="732"/>
                        </w:trPr>
                        <w:tc>
                          <w:tcPr>
                            <w:tcW w:w="2647"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hideMark/>
                          </w:tcPr>
                          <w:p w14:paraId="3D8699BB"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6FC47B5D"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5FBD9638" w14:textId="77777777" w:rsidR="005A1563" w:rsidRPr="003249B4" w:rsidRDefault="005A1563" w:rsidP="003249B4">
                            <w:pPr>
                              <w:rPr>
                                <w:sz w:val="18"/>
                                <w:szCs w:val="18"/>
                              </w:rPr>
                            </w:pPr>
                          </w:p>
                        </w:tc>
                        <w:tc>
                          <w:tcPr>
                            <w:tcW w:w="2607"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hideMark/>
                          </w:tcPr>
                          <w:p w14:paraId="0738D0DE"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29B1850E"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1A4A2A9A" w14:textId="77777777" w:rsidR="005A1563" w:rsidRPr="003249B4" w:rsidRDefault="005A1563" w:rsidP="003249B4">
                            <w:pPr>
                              <w:rPr>
                                <w:sz w:val="18"/>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hideMark/>
                          </w:tcPr>
                          <w:p w14:paraId="2A51187C"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04250BEA" w14:textId="77777777" w:rsidR="005A1563" w:rsidRPr="003249B4" w:rsidRDefault="005A1563" w:rsidP="003249B4">
                            <w:pPr>
                              <w:spacing w:before="120" w:line="276" w:lineRule="auto"/>
                              <w:jc w:val="center"/>
                              <w:rPr>
                                <w:rFonts w:ascii="Verdana" w:hAnsi="Verdana"/>
                                <w:sz w:val="18"/>
                                <w:szCs w:val="18"/>
                              </w:rPr>
                            </w:pPr>
                            <w:r w:rsidRPr="003249B4">
                              <w:rPr>
                                <w:rFonts w:ascii="Verdana" w:hAnsi="Verdana"/>
                                <w:sz w:val="18"/>
                                <w:szCs w:val="18"/>
                              </w:rPr>
                              <w:t>..................................</w:t>
                            </w:r>
                          </w:p>
                          <w:p w14:paraId="1C46D2B2" w14:textId="77777777" w:rsidR="005A1563" w:rsidRPr="003249B4" w:rsidRDefault="005A1563" w:rsidP="003249B4">
                            <w:pPr>
                              <w:rPr>
                                <w:sz w:val="18"/>
                                <w:szCs w:val="18"/>
                              </w:rPr>
                            </w:pPr>
                          </w:p>
                        </w:tc>
                      </w:tr>
                      <w:tr w:rsidR="005A1563" w:rsidRPr="00F159D7" w14:paraId="33598CEA" w14:textId="77777777" w:rsidTr="005A1563">
                        <w:trPr>
                          <w:trHeight w:val="2450"/>
                        </w:trPr>
                        <w:tc>
                          <w:tcPr>
                            <w:tcW w:w="264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F108D09" w14:textId="77777777" w:rsidR="005A1563" w:rsidRPr="005A1563" w:rsidRDefault="005A1563" w:rsidP="003249B4">
                            <w:pPr>
                              <w:rPr>
                                <w:rFonts w:ascii="Verdana" w:hAnsi="Verdana"/>
                                <w:sz w:val="16"/>
                                <w:szCs w:val="16"/>
                              </w:rPr>
                            </w:pPr>
                            <w:r w:rsidRPr="005A1563">
                              <w:rPr>
                                <w:rFonts w:ascii="Verdana" w:hAnsi="Verdana"/>
                                <w:sz w:val="16"/>
                                <w:szCs w:val="16"/>
                              </w:rPr>
                              <w:t xml:space="preserve">- </w:t>
                            </w:r>
                            <w:r w:rsidRPr="005A1563">
                              <w:rPr>
                                <w:rFonts w:ascii="Verdana" w:hAnsi="Verdana"/>
                                <w:b/>
                                <w:sz w:val="16"/>
                                <w:szCs w:val="16"/>
                              </w:rPr>
                              <w:t>10 millions de morts</w:t>
                            </w:r>
                            <w:r w:rsidRPr="005A1563">
                              <w:rPr>
                                <w:rFonts w:ascii="Verdana" w:hAnsi="Verdana"/>
                                <w:sz w:val="16"/>
                                <w:szCs w:val="16"/>
                              </w:rPr>
                              <w:t xml:space="preserve"> </w:t>
                            </w:r>
                          </w:p>
                          <w:p w14:paraId="38FF862F" w14:textId="77777777" w:rsidR="005A1563" w:rsidRPr="005A1563" w:rsidRDefault="005A1563" w:rsidP="003249B4">
                            <w:pPr>
                              <w:rPr>
                                <w:rFonts w:ascii="Verdana" w:hAnsi="Verdana"/>
                                <w:sz w:val="16"/>
                                <w:szCs w:val="16"/>
                              </w:rPr>
                            </w:pPr>
                            <w:r w:rsidRPr="005A1563">
                              <w:rPr>
                                <w:rFonts w:ascii="Verdana" w:hAnsi="Verdana"/>
                                <w:sz w:val="16"/>
                                <w:szCs w:val="16"/>
                              </w:rPr>
                              <w:t>- 6 millions de mutilés</w:t>
                            </w:r>
                          </w:p>
                          <w:p w14:paraId="3DCB92EA" w14:textId="77777777" w:rsidR="005A1563" w:rsidRPr="005A1563" w:rsidRDefault="005A1563" w:rsidP="003249B4">
                            <w:pPr>
                              <w:rPr>
                                <w:rFonts w:ascii="Verdana" w:hAnsi="Verdana"/>
                                <w:sz w:val="16"/>
                                <w:szCs w:val="16"/>
                              </w:rPr>
                            </w:pPr>
                            <w:r w:rsidRPr="005A1563">
                              <w:rPr>
                                <w:rFonts w:ascii="Verdana" w:hAnsi="Verdana"/>
                                <w:sz w:val="16"/>
                                <w:szCs w:val="16"/>
                              </w:rPr>
                              <w:t xml:space="preserve">- 250 000 combattants n’ont pas été retrouvés (soldat inconnu sous l’Arc de Triomphe) </w:t>
                            </w:r>
                          </w:p>
                          <w:p w14:paraId="45CFECAE" w14:textId="77777777" w:rsidR="005A1563" w:rsidRPr="005A1563" w:rsidRDefault="005A1563" w:rsidP="003249B4">
                            <w:pPr>
                              <w:rPr>
                                <w:rFonts w:ascii="Verdana" w:hAnsi="Verdana"/>
                                <w:sz w:val="16"/>
                                <w:szCs w:val="16"/>
                              </w:rPr>
                            </w:pPr>
                            <w:r w:rsidRPr="005A1563">
                              <w:rPr>
                                <w:rFonts w:ascii="Verdana" w:hAnsi="Verdana"/>
                                <w:sz w:val="16"/>
                                <w:szCs w:val="16"/>
                              </w:rPr>
                              <w:t>- 60% des morts sont des hommes entre 20 et 30 ans</w:t>
                            </w:r>
                          </w:p>
                          <w:p w14:paraId="54B7A899" w14:textId="77777777" w:rsidR="005A1563" w:rsidRPr="005A1563" w:rsidRDefault="005A1563" w:rsidP="005A1563">
                            <w:pPr>
                              <w:tabs>
                                <w:tab w:val="left" w:pos="7797"/>
                              </w:tabs>
                              <w:rPr>
                                <w:rFonts w:ascii="Verdana" w:hAnsi="Verdana"/>
                                <w:sz w:val="16"/>
                                <w:szCs w:val="16"/>
                              </w:rPr>
                            </w:pPr>
                            <w:r w:rsidRPr="005A1563">
                              <w:rPr>
                                <w:rFonts w:ascii="Verdana" w:hAnsi="Verdana"/>
                                <w:sz w:val="16"/>
                                <w:szCs w:val="16"/>
                              </w:rPr>
                              <w:t xml:space="preserve">- </w:t>
                            </w:r>
                            <w:r w:rsidRPr="005A1563">
                              <w:rPr>
                                <w:rFonts w:ascii="Verdana" w:hAnsi="Verdana"/>
                                <w:b/>
                                <w:sz w:val="16"/>
                                <w:szCs w:val="16"/>
                              </w:rPr>
                              <w:t xml:space="preserve">Blessés, mutilés, gueules </w:t>
                            </w:r>
                            <w:proofErr w:type="gramStart"/>
                            <w:r w:rsidRPr="005A1563">
                              <w:rPr>
                                <w:rFonts w:ascii="Verdana" w:hAnsi="Verdana"/>
                                <w:b/>
                                <w:sz w:val="16"/>
                                <w:szCs w:val="16"/>
                              </w:rPr>
                              <w:t>cassées</w:t>
                            </w:r>
                            <w:proofErr w:type="gramEnd"/>
                            <w:r w:rsidRPr="005A1563">
                              <w:rPr>
                                <w:rFonts w:ascii="Verdana" w:hAnsi="Verdana"/>
                                <w:b/>
                                <w:sz w:val="16"/>
                                <w:szCs w:val="16"/>
                              </w:rPr>
                              <w:t>, orphelins, veuves</w:t>
                            </w:r>
                            <w:r w:rsidRPr="005A1563">
                              <w:rPr>
                                <w:rFonts w:ascii="Verdana" w:hAnsi="Verdana"/>
                                <w:sz w:val="16"/>
                                <w:szCs w:val="16"/>
                              </w:rPr>
                              <w:t>...</w:t>
                            </w:r>
                          </w:p>
                          <w:p w14:paraId="24CBEA2C" w14:textId="77777777" w:rsidR="005A1563" w:rsidRPr="005A1563" w:rsidRDefault="005A1563" w:rsidP="003249B4">
                            <w:pPr>
                              <w:rPr>
                                <w:rFonts w:ascii="Verdana" w:hAnsi="Verdana"/>
                                <w:sz w:val="16"/>
                                <w:szCs w:val="16"/>
                              </w:rPr>
                            </w:pPr>
                            <w:r w:rsidRPr="005A1563">
                              <w:rPr>
                                <w:rFonts w:ascii="Verdana" w:hAnsi="Verdana"/>
                                <w:sz w:val="16"/>
                                <w:szCs w:val="16"/>
                              </w:rPr>
                              <w:t>- 1 million d’invalides en France dont 300 000 mutilés</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3DE365BD" w14:textId="77777777" w:rsidR="005A1563" w:rsidRPr="005A1563" w:rsidRDefault="005A1563" w:rsidP="003249B4">
                            <w:pPr>
                              <w:rPr>
                                <w:rFonts w:ascii="Verdana" w:hAnsi="Verdana"/>
                                <w:sz w:val="16"/>
                                <w:szCs w:val="16"/>
                              </w:rPr>
                            </w:pPr>
                            <w:r w:rsidRPr="005A1563">
                              <w:rPr>
                                <w:rFonts w:ascii="Verdana" w:hAnsi="Verdana"/>
                                <w:sz w:val="16"/>
                                <w:szCs w:val="16"/>
                              </w:rPr>
                              <w:t xml:space="preserve">- </w:t>
                            </w:r>
                            <w:r w:rsidRPr="005A1563">
                              <w:rPr>
                                <w:rFonts w:ascii="Verdana" w:hAnsi="Verdana"/>
                                <w:b/>
                                <w:sz w:val="16"/>
                                <w:szCs w:val="16"/>
                              </w:rPr>
                              <w:t>Les régions des combats</w:t>
                            </w:r>
                            <w:r w:rsidRPr="005A1563">
                              <w:rPr>
                                <w:rFonts w:ascii="Verdana" w:hAnsi="Verdana"/>
                                <w:sz w:val="16"/>
                                <w:szCs w:val="16"/>
                              </w:rPr>
                              <w:t xml:space="preserve">  (France du Nord et de l’Est, Belgique, Italie du Nord et territoires polonais de l’ancien Empire russe) sont </w:t>
                            </w:r>
                            <w:r w:rsidRPr="005A1563">
                              <w:rPr>
                                <w:rFonts w:ascii="Verdana" w:hAnsi="Verdana"/>
                                <w:b/>
                                <w:sz w:val="16"/>
                                <w:szCs w:val="16"/>
                              </w:rPr>
                              <w:t>détruites</w:t>
                            </w:r>
                            <w:r w:rsidRPr="005A1563">
                              <w:rPr>
                                <w:rFonts w:ascii="Verdana" w:hAnsi="Verdana"/>
                                <w:sz w:val="16"/>
                                <w:szCs w:val="16"/>
                              </w:rPr>
                              <w:t xml:space="preserve">. </w:t>
                            </w:r>
                          </w:p>
                          <w:p w14:paraId="57C2CFA3"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Les </w:t>
                            </w:r>
                            <w:r w:rsidRPr="005A1563">
                              <w:rPr>
                                <w:rFonts w:ascii="Verdana" w:hAnsi="Verdana"/>
                                <w:b/>
                                <w:sz w:val="16"/>
                                <w:szCs w:val="16"/>
                              </w:rPr>
                              <w:t>économies</w:t>
                            </w:r>
                            <w:r w:rsidRPr="005A1563">
                              <w:rPr>
                                <w:rFonts w:ascii="Verdana" w:hAnsi="Verdana"/>
                                <w:sz w:val="16"/>
                                <w:szCs w:val="16"/>
                              </w:rPr>
                              <w:t xml:space="preserve"> et les </w:t>
                            </w:r>
                            <w:r w:rsidRPr="005A1563">
                              <w:rPr>
                                <w:rFonts w:ascii="Verdana" w:hAnsi="Verdana"/>
                                <w:b/>
                                <w:sz w:val="16"/>
                                <w:szCs w:val="16"/>
                              </w:rPr>
                              <w:t>monnaies</w:t>
                            </w:r>
                            <w:r w:rsidRPr="005A1563">
                              <w:rPr>
                                <w:rFonts w:ascii="Verdana" w:hAnsi="Verdana"/>
                                <w:sz w:val="16"/>
                                <w:szCs w:val="16"/>
                              </w:rPr>
                              <w:t xml:space="preserve"> sont </w:t>
                            </w:r>
                            <w:r w:rsidRPr="005A1563">
                              <w:rPr>
                                <w:rFonts w:ascii="Verdana" w:hAnsi="Verdana"/>
                                <w:b/>
                                <w:sz w:val="16"/>
                                <w:szCs w:val="16"/>
                              </w:rPr>
                              <w:t>affaiblies</w:t>
                            </w:r>
                            <w:r w:rsidRPr="005A1563">
                              <w:rPr>
                                <w:rFonts w:ascii="Verdana" w:hAnsi="Verdana"/>
                                <w:sz w:val="16"/>
                                <w:szCs w:val="16"/>
                              </w:rPr>
                              <w:t xml:space="preserve"> par les emprunts.</w:t>
                            </w:r>
                          </w:p>
                          <w:p w14:paraId="67A48118"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L’Europe ne domine plus le monde, les Etats européens sont </w:t>
                            </w:r>
                            <w:r w:rsidRPr="005A1563">
                              <w:rPr>
                                <w:rFonts w:ascii="Verdana" w:hAnsi="Verdana"/>
                                <w:b/>
                                <w:sz w:val="16"/>
                                <w:szCs w:val="16"/>
                              </w:rPr>
                              <w:t>endettés</w:t>
                            </w:r>
                            <w:r w:rsidRPr="005A1563">
                              <w:rPr>
                                <w:rFonts w:ascii="Verdana" w:hAnsi="Verdana"/>
                                <w:sz w:val="16"/>
                                <w:szCs w:val="16"/>
                              </w:rPr>
                              <w:t xml:space="preserve"> (Etats-Unis : créanciers).</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2CF9709A" w14:textId="77777777" w:rsidR="005A1563" w:rsidRPr="005A1563" w:rsidRDefault="005A1563" w:rsidP="003249B4">
                            <w:pPr>
                              <w:rPr>
                                <w:rFonts w:ascii="Verdana" w:hAnsi="Verdana"/>
                                <w:sz w:val="16"/>
                                <w:szCs w:val="16"/>
                              </w:rPr>
                            </w:pPr>
                            <w:r w:rsidRPr="005A1563">
                              <w:rPr>
                                <w:rFonts w:ascii="Verdana" w:hAnsi="Verdana"/>
                                <w:sz w:val="16"/>
                                <w:szCs w:val="16"/>
                              </w:rPr>
                              <w:t xml:space="preserve">- La </w:t>
                            </w:r>
                            <w:r w:rsidRPr="005A1563">
                              <w:rPr>
                                <w:rFonts w:ascii="Verdana" w:hAnsi="Verdana"/>
                                <w:b/>
                                <w:sz w:val="16"/>
                                <w:szCs w:val="16"/>
                              </w:rPr>
                              <w:t>violence des combats</w:t>
                            </w:r>
                            <w:r w:rsidRPr="005A1563">
                              <w:rPr>
                                <w:rFonts w:ascii="Verdana" w:hAnsi="Verdana"/>
                                <w:sz w:val="16"/>
                                <w:szCs w:val="16"/>
                              </w:rPr>
                              <w:t xml:space="preserve"> a marqué la société.</w:t>
                            </w:r>
                          </w:p>
                          <w:p w14:paraId="78619996"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Les Etats </w:t>
                            </w:r>
                            <w:proofErr w:type="gramStart"/>
                            <w:r w:rsidRPr="005A1563">
                              <w:rPr>
                                <w:rFonts w:ascii="Verdana" w:hAnsi="Verdana"/>
                                <w:sz w:val="16"/>
                                <w:szCs w:val="16"/>
                              </w:rPr>
                              <w:t>sont</w:t>
                            </w:r>
                            <w:proofErr w:type="gramEnd"/>
                            <w:r w:rsidRPr="005A1563">
                              <w:rPr>
                                <w:rFonts w:ascii="Verdana" w:hAnsi="Verdana"/>
                                <w:sz w:val="16"/>
                                <w:szCs w:val="16"/>
                              </w:rPr>
                              <w:t xml:space="preserve"> en deuil (</w:t>
                            </w:r>
                            <w:r w:rsidRPr="005A1563">
                              <w:rPr>
                                <w:rFonts w:ascii="Verdana" w:hAnsi="Verdana"/>
                                <w:b/>
                                <w:sz w:val="16"/>
                                <w:szCs w:val="16"/>
                              </w:rPr>
                              <w:t>monuments aux morts</w:t>
                            </w:r>
                            <w:r w:rsidRPr="005A1563">
                              <w:rPr>
                                <w:rFonts w:ascii="Verdana" w:hAnsi="Verdana"/>
                                <w:sz w:val="16"/>
                                <w:szCs w:val="16"/>
                              </w:rPr>
                              <w:t>)</w:t>
                            </w:r>
                          </w:p>
                          <w:p w14:paraId="534E00EF" w14:textId="77777777" w:rsidR="005A1563" w:rsidRPr="005A1563" w:rsidRDefault="005A1563" w:rsidP="003249B4">
                            <w:pPr>
                              <w:rPr>
                                <w:rFonts w:ascii="Verdana" w:hAnsi="Verdana"/>
                                <w:sz w:val="16"/>
                                <w:szCs w:val="16"/>
                              </w:rPr>
                            </w:pPr>
                            <w:r w:rsidRPr="005A1563">
                              <w:rPr>
                                <w:rFonts w:ascii="Verdana" w:hAnsi="Verdana"/>
                                <w:sz w:val="16"/>
                                <w:szCs w:val="16"/>
                              </w:rPr>
                              <w:t xml:space="preserve">- Les </w:t>
                            </w:r>
                            <w:r w:rsidRPr="005A1563">
                              <w:rPr>
                                <w:rFonts w:ascii="Verdana" w:hAnsi="Verdana"/>
                                <w:b/>
                                <w:sz w:val="16"/>
                                <w:szCs w:val="16"/>
                              </w:rPr>
                              <w:t>anciens combattants</w:t>
                            </w:r>
                            <w:r w:rsidRPr="005A1563">
                              <w:rPr>
                                <w:rFonts w:ascii="Verdana" w:hAnsi="Verdana"/>
                                <w:sz w:val="16"/>
                                <w:szCs w:val="16"/>
                              </w:rPr>
                              <w:t xml:space="preserve">, profondément marqués par le conflit, fondent des associations, </w:t>
                            </w:r>
                            <w:proofErr w:type="gramStart"/>
                            <w:r w:rsidRPr="005A1563">
                              <w:rPr>
                                <w:rFonts w:ascii="Verdana" w:hAnsi="Verdana"/>
                                <w:sz w:val="16"/>
                                <w:szCs w:val="16"/>
                              </w:rPr>
                              <w:t>certaines</w:t>
                            </w:r>
                            <w:proofErr w:type="gramEnd"/>
                            <w:r w:rsidRPr="005A1563">
                              <w:rPr>
                                <w:rFonts w:ascii="Verdana" w:hAnsi="Verdana"/>
                                <w:sz w:val="16"/>
                                <w:szCs w:val="16"/>
                              </w:rPr>
                              <w:t xml:space="preserve"> </w:t>
                            </w:r>
                            <w:r w:rsidRPr="005A1563">
                              <w:rPr>
                                <w:rFonts w:ascii="Verdana" w:hAnsi="Verdana"/>
                                <w:b/>
                                <w:sz w:val="16"/>
                                <w:szCs w:val="16"/>
                              </w:rPr>
                              <w:t>pacifistes</w:t>
                            </w:r>
                            <w:r w:rsidRPr="005A1563">
                              <w:rPr>
                                <w:rFonts w:ascii="Verdana" w:hAnsi="Verdana"/>
                                <w:sz w:val="16"/>
                                <w:szCs w:val="16"/>
                              </w:rPr>
                              <w:t xml:space="preserve">, d’autres </w:t>
                            </w:r>
                            <w:r w:rsidRPr="005A1563">
                              <w:rPr>
                                <w:rFonts w:ascii="Verdana" w:hAnsi="Verdana"/>
                                <w:b/>
                                <w:sz w:val="16"/>
                                <w:szCs w:val="16"/>
                              </w:rPr>
                              <w:t>nationalistes et violentes</w:t>
                            </w:r>
                            <w:r w:rsidRPr="005A1563">
                              <w:rPr>
                                <w:rFonts w:ascii="Verdana" w:hAnsi="Verdana"/>
                                <w:sz w:val="16"/>
                                <w:szCs w:val="16"/>
                              </w:rPr>
                              <w:t xml:space="preserve">. </w:t>
                            </w:r>
                          </w:p>
                          <w:p w14:paraId="7286AAF6" w14:textId="77777777" w:rsidR="005A1563" w:rsidRPr="005A1563" w:rsidRDefault="005A1563" w:rsidP="003249B4">
                            <w:pPr>
                              <w:rPr>
                                <w:rFonts w:ascii="Verdana" w:hAnsi="Verdana"/>
                                <w:sz w:val="16"/>
                                <w:szCs w:val="16"/>
                              </w:rPr>
                            </w:pPr>
                          </w:p>
                        </w:tc>
                      </w:tr>
                    </w:tbl>
                    <w:p w14:paraId="0D7FB611" w14:textId="77777777" w:rsidR="0065368B" w:rsidRDefault="0065368B" w:rsidP="002C7AF2">
                      <w:pPr>
                        <w:spacing w:before="80" w:line="276" w:lineRule="auto"/>
                        <w:jc w:val="both"/>
                        <w:rPr>
                          <w:rFonts w:ascii="Verdana" w:hAnsi="Verdana"/>
                          <w:b/>
                          <w:sz w:val="20"/>
                          <w:szCs w:val="20"/>
                          <w:highlight w:val="lightGray"/>
                        </w:rPr>
                      </w:pPr>
                    </w:p>
                    <w:p w14:paraId="77786178" w14:textId="77777777" w:rsidR="005A1563" w:rsidRPr="003249B4" w:rsidRDefault="005A1563" w:rsidP="002C7AF2">
                      <w:pPr>
                        <w:spacing w:before="80" w:line="276" w:lineRule="auto"/>
                        <w:jc w:val="both"/>
                        <w:rPr>
                          <w:rFonts w:ascii="Verdana" w:hAnsi="Verdana"/>
                          <w:b/>
                        </w:rPr>
                      </w:pPr>
                      <w:bookmarkStart w:id="1" w:name="_GoBack"/>
                      <w:bookmarkEnd w:id="1"/>
                      <w:r w:rsidRPr="003249B4">
                        <w:rPr>
                          <w:rFonts w:ascii="Verdana" w:hAnsi="Verdana"/>
                          <w:b/>
                          <w:sz w:val="20"/>
                          <w:szCs w:val="20"/>
                          <w:highlight w:val="lightGray"/>
                        </w:rPr>
                        <w:t>Comment construire la paix ?</w:t>
                      </w:r>
                      <w:r w:rsidRPr="009A7141">
                        <w:rPr>
                          <w:rFonts w:ascii="Verdana" w:hAnsi="Verdana"/>
                          <w:b/>
                        </w:rPr>
                        <w:t xml:space="preserve"> </w:t>
                      </w:r>
                      <w:r w:rsidR="00397149">
                        <w:rPr>
                          <w:rFonts w:ascii="Verdana" w:hAnsi="Verdana"/>
                          <w:b/>
                        </w:rPr>
                        <w:t xml:space="preserve"> </w:t>
                      </w:r>
                      <w:r w:rsidR="00397149">
                        <w:rPr>
                          <w:rFonts w:ascii="Verdana" w:hAnsi="Verdana"/>
                          <w:b/>
                        </w:rPr>
                        <w:tab/>
                      </w:r>
                      <w:r>
                        <w:rPr>
                          <w:rFonts w:ascii="Verdana" w:hAnsi="Verdana"/>
                          <w:b/>
                        </w:rPr>
                        <w:t xml:space="preserve">  </w:t>
                      </w:r>
                      <w:r w:rsidRPr="00A538AD">
                        <w:rPr>
                          <w:rFonts w:ascii="Verdana" w:hAnsi="Verdana"/>
                          <w:sz w:val="18"/>
                          <w:szCs w:val="18"/>
                        </w:rPr>
                        <w:t>Manuel (§Cp.32, doc.1+2 p.33, doc.1 p.35)</w:t>
                      </w:r>
                    </w:p>
                    <w:p w14:paraId="60403ABE" w14:textId="77777777" w:rsidR="005A1563" w:rsidRPr="002C7AF2" w:rsidRDefault="005A1563" w:rsidP="002C7AF2">
                      <w:pPr>
                        <w:jc w:val="both"/>
                        <w:rPr>
                          <w:rFonts w:ascii="Verdana" w:hAnsi="Verdana"/>
                          <w:i/>
                          <w:sz w:val="16"/>
                          <w:szCs w:val="16"/>
                        </w:rPr>
                      </w:pPr>
                      <w:r w:rsidRPr="002C7AF2">
                        <w:rPr>
                          <w:rFonts w:ascii="Verdana" w:hAnsi="Verdana"/>
                          <w:bCs/>
                          <w:i/>
                          <w:sz w:val="16"/>
                          <w:szCs w:val="16"/>
                        </w:rPr>
                        <w:t>Après avoir signé une paix séparée avec la Russie en mars 1918, les Allemands reprennent l’offensive à l’Ouest mais sont vaincus. L’armistice entre la France et l’Allemagne est signé le 11 novembre 1918 à Rethondes en forêt de Compiègne.</w:t>
                      </w:r>
                    </w:p>
                    <w:p w14:paraId="1B1A787F" w14:textId="77777777" w:rsidR="005A1563" w:rsidRPr="002C7AF2" w:rsidRDefault="005A1563" w:rsidP="002C7AF2">
                      <w:pPr>
                        <w:jc w:val="both"/>
                        <w:rPr>
                          <w:rFonts w:ascii="Verdana" w:hAnsi="Verdana"/>
                          <w:bCs/>
                          <w:i/>
                          <w:sz w:val="16"/>
                          <w:szCs w:val="16"/>
                        </w:rPr>
                      </w:pPr>
                      <w:r w:rsidRPr="002C7AF2">
                        <w:rPr>
                          <w:rFonts w:ascii="Verdana" w:hAnsi="Verdana"/>
                          <w:bCs/>
                          <w:i/>
                          <w:sz w:val="16"/>
                          <w:szCs w:val="16"/>
                        </w:rPr>
                        <w:t xml:space="preserve">Les traités de paix sont élaborés, par les vainqueurs, lors de la conférence de la paix à Paris. Le traité de Versailles signé le 28 juin 1919 déclare l’Allemagne responsable de la guerre et lui impose de lourdes réparations, la réduction de ses forces armées et la perte de territoires. Les Allemands le trouvent injuste et le considèrent comme un « diktat ».  </w:t>
                      </w:r>
                    </w:p>
                    <w:p w14:paraId="618D6212" w14:textId="77777777" w:rsidR="00397149" w:rsidRDefault="00397149" w:rsidP="003249B4">
                      <w:pPr>
                        <w:spacing w:line="276" w:lineRule="auto"/>
                        <w:jc w:val="both"/>
                        <w:rPr>
                          <w:rFonts w:ascii="Verdana" w:hAnsi="Verdana"/>
                          <w:b/>
                          <w:sz w:val="18"/>
                          <w:szCs w:val="18"/>
                        </w:rPr>
                      </w:pPr>
                    </w:p>
                    <w:p w14:paraId="07F846C0" w14:textId="77777777" w:rsidR="005A1563" w:rsidRPr="003249B4" w:rsidRDefault="005A1563" w:rsidP="003249B4">
                      <w:pPr>
                        <w:spacing w:line="276" w:lineRule="auto"/>
                        <w:jc w:val="both"/>
                        <w:rPr>
                          <w:rFonts w:ascii="Verdana" w:hAnsi="Verdana"/>
                          <w:b/>
                          <w:sz w:val="18"/>
                          <w:szCs w:val="18"/>
                        </w:rPr>
                      </w:pPr>
                      <w:r w:rsidRPr="003249B4">
                        <w:rPr>
                          <w:rFonts w:ascii="Verdana" w:hAnsi="Verdana"/>
                          <w:b/>
                          <w:sz w:val="18"/>
                          <w:szCs w:val="18"/>
                        </w:rPr>
                        <w:t>Complétez le tableau ci-dessous.</w:t>
                      </w:r>
                    </w:p>
                    <w:tbl>
                      <w:tblPr>
                        <w:tblStyle w:val="Grille"/>
                        <w:tblW w:w="0" w:type="auto"/>
                        <w:tblLook w:val="04A0" w:firstRow="1" w:lastRow="0" w:firstColumn="1" w:lastColumn="0" w:noHBand="0" w:noVBand="1"/>
                      </w:tblPr>
                      <w:tblGrid>
                        <w:gridCol w:w="2603"/>
                        <w:gridCol w:w="2603"/>
                        <w:gridCol w:w="2603"/>
                      </w:tblGrid>
                      <w:tr w:rsidR="005A1563" w:rsidRPr="003249B4" w14:paraId="3D681A4C" w14:textId="77777777" w:rsidTr="005A1563">
                        <w:tc>
                          <w:tcPr>
                            <w:tcW w:w="2603" w:type="dxa"/>
                            <w:shd w:val="clear" w:color="auto" w:fill="CCCCCC"/>
                          </w:tcPr>
                          <w:p w14:paraId="5ABEF10A" w14:textId="77777777" w:rsidR="005A1563" w:rsidRPr="003249B4" w:rsidRDefault="005A1563" w:rsidP="003249B4">
                            <w:pPr>
                              <w:spacing w:line="276" w:lineRule="auto"/>
                              <w:jc w:val="center"/>
                              <w:rPr>
                                <w:rFonts w:ascii="Verdana" w:hAnsi="Verdana"/>
                                <w:b/>
                                <w:sz w:val="18"/>
                                <w:szCs w:val="18"/>
                              </w:rPr>
                            </w:pPr>
                            <w:r w:rsidRPr="003249B4">
                              <w:rPr>
                                <w:rFonts w:ascii="Verdana" w:hAnsi="Verdana"/>
                                <w:b/>
                                <w:sz w:val="18"/>
                                <w:szCs w:val="18"/>
                              </w:rPr>
                              <w:t>Le sort de l’Allemagne</w:t>
                            </w:r>
                          </w:p>
                        </w:tc>
                        <w:tc>
                          <w:tcPr>
                            <w:tcW w:w="2603" w:type="dxa"/>
                            <w:shd w:val="clear" w:color="auto" w:fill="CCCCCC"/>
                          </w:tcPr>
                          <w:p w14:paraId="6A31FCCC" w14:textId="77777777" w:rsidR="005A1563" w:rsidRPr="003249B4" w:rsidRDefault="005A1563" w:rsidP="003249B4">
                            <w:pPr>
                              <w:spacing w:line="276" w:lineRule="auto"/>
                              <w:jc w:val="center"/>
                              <w:rPr>
                                <w:rFonts w:ascii="Verdana" w:hAnsi="Verdana"/>
                                <w:b/>
                                <w:sz w:val="18"/>
                                <w:szCs w:val="18"/>
                              </w:rPr>
                            </w:pPr>
                            <w:r w:rsidRPr="003249B4">
                              <w:rPr>
                                <w:rFonts w:ascii="Verdana" w:hAnsi="Verdana"/>
                                <w:b/>
                                <w:sz w:val="18"/>
                                <w:szCs w:val="18"/>
                              </w:rPr>
                              <w:t>Les transformations territoriales en Europe</w:t>
                            </w:r>
                          </w:p>
                        </w:tc>
                        <w:tc>
                          <w:tcPr>
                            <w:tcW w:w="2603" w:type="dxa"/>
                            <w:shd w:val="clear" w:color="auto" w:fill="CCCCCC"/>
                          </w:tcPr>
                          <w:p w14:paraId="1ABC1B18" w14:textId="77777777" w:rsidR="005A1563" w:rsidRPr="003249B4" w:rsidRDefault="005A1563" w:rsidP="003249B4">
                            <w:pPr>
                              <w:spacing w:line="276" w:lineRule="auto"/>
                              <w:jc w:val="center"/>
                              <w:rPr>
                                <w:rFonts w:ascii="Verdana" w:hAnsi="Verdana"/>
                                <w:b/>
                                <w:sz w:val="18"/>
                                <w:szCs w:val="18"/>
                              </w:rPr>
                            </w:pPr>
                            <w:r w:rsidRPr="003249B4">
                              <w:rPr>
                                <w:rFonts w:ascii="Verdana" w:hAnsi="Verdana"/>
                                <w:b/>
                                <w:sz w:val="18"/>
                                <w:szCs w:val="18"/>
                              </w:rPr>
                              <w:t>Les bouleversements politiques</w:t>
                            </w:r>
                          </w:p>
                        </w:tc>
                      </w:tr>
                      <w:tr w:rsidR="005A1563" w:rsidRPr="003249B4" w14:paraId="501B9E3E" w14:textId="77777777" w:rsidTr="005A1563">
                        <w:tc>
                          <w:tcPr>
                            <w:tcW w:w="2603" w:type="dxa"/>
                          </w:tcPr>
                          <w:p w14:paraId="5DC5A063"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1A6DA73"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9171124"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4F98818"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3E6C307"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6D4DA3A"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EC4D87B"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40B1D8CD"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1D6FC74"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2F9FA8A9"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1B162FEB" w14:textId="77777777" w:rsidR="005A1563" w:rsidRPr="005A1563"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tc>
                        <w:tc>
                          <w:tcPr>
                            <w:tcW w:w="2603" w:type="dxa"/>
                          </w:tcPr>
                          <w:p w14:paraId="3D3910A8"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140BF0B"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BEDE3CF"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0495BBC"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951057B"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044BEC6B"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FB98934"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BD182E8"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F97D139"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2E427AD5" w14:textId="77777777" w:rsidR="005A1563" w:rsidRPr="003249B4"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476F126C" w14:textId="77777777" w:rsidR="005A1563" w:rsidRPr="009A0470" w:rsidRDefault="005A1563" w:rsidP="003249B4">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tc>
                        <w:tc>
                          <w:tcPr>
                            <w:tcW w:w="2603" w:type="dxa"/>
                          </w:tcPr>
                          <w:p w14:paraId="0B22994C"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495FA6D7"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59062B7"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F27F3CD"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7AC0D9E8"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374A2B3"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3C928BF6"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D103B86" w14:textId="77777777" w:rsidR="005A1563" w:rsidRPr="003249B4"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52C877BE"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FA69BB9" w14:textId="77777777" w:rsidR="00397149" w:rsidRPr="003249B4" w:rsidRDefault="00397149" w:rsidP="00397149">
                            <w:pPr>
                              <w:spacing w:before="120" w:line="276" w:lineRule="auto"/>
                              <w:jc w:val="center"/>
                              <w:rPr>
                                <w:rFonts w:ascii="Verdana" w:hAnsi="Verdana"/>
                                <w:color w:val="808080" w:themeColor="background1" w:themeShade="80"/>
                                <w:sz w:val="18"/>
                                <w:szCs w:val="18"/>
                              </w:rPr>
                            </w:pPr>
                            <w:r>
                              <w:rPr>
                                <w:rFonts w:ascii="Verdana" w:hAnsi="Verdana"/>
                                <w:color w:val="808080" w:themeColor="background1" w:themeShade="80"/>
                                <w:sz w:val="18"/>
                                <w:szCs w:val="18"/>
                              </w:rPr>
                              <w:t>.....................</w:t>
                            </w:r>
                            <w:r w:rsidRPr="003249B4">
                              <w:rPr>
                                <w:rFonts w:ascii="Verdana" w:hAnsi="Verdana"/>
                                <w:color w:val="808080" w:themeColor="background1" w:themeShade="80"/>
                                <w:sz w:val="18"/>
                                <w:szCs w:val="18"/>
                              </w:rPr>
                              <w:t>.............</w:t>
                            </w:r>
                          </w:p>
                          <w:p w14:paraId="65B0F108" w14:textId="77777777" w:rsidR="005A1563" w:rsidRPr="009A0470" w:rsidRDefault="005A1563" w:rsidP="003249B4">
                            <w:pPr>
                              <w:spacing w:before="120" w:line="276" w:lineRule="auto"/>
                              <w:rPr>
                                <w:rFonts w:ascii="Verdana" w:hAnsi="Verdana"/>
                                <w:color w:val="808080" w:themeColor="background1" w:themeShade="80"/>
                                <w:sz w:val="18"/>
                                <w:szCs w:val="18"/>
                              </w:rPr>
                            </w:pPr>
                            <w:r>
                              <w:rPr>
                                <w:rFonts w:ascii="Verdana" w:hAnsi="Verdana"/>
                                <w:color w:val="808080" w:themeColor="background1" w:themeShade="80"/>
                                <w:sz w:val="18"/>
                                <w:szCs w:val="18"/>
                              </w:rPr>
                              <w:t>..................................</w:t>
                            </w:r>
                          </w:p>
                        </w:tc>
                      </w:tr>
                    </w:tbl>
                    <w:p w14:paraId="4E927E4C" w14:textId="77777777" w:rsidR="005A1563" w:rsidRDefault="005A1563" w:rsidP="003249B4"/>
                  </w:txbxContent>
                </v:textbox>
                <w10:wrap type="square"/>
              </v:shape>
            </w:pict>
          </mc:Fallback>
        </mc:AlternateContent>
      </w:r>
    </w:p>
    <w:sectPr w:rsidR="003458FC" w:rsidSect="002C7AF2">
      <w:pgSz w:w="16817" w:h="11901" w:orient="landscape"/>
      <w:pgMar w:top="567" w:right="567" w:bottom="567" w:left="567" w:header="709" w:footer="709" w:gutter="0"/>
      <w:cols w:space="708"/>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B4"/>
    <w:rsid w:val="002C7AF2"/>
    <w:rsid w:val="003249B4"/>
    <w:rsid w:val="003458FC"/>
    <w:rsid w:val="00397149"/>
    <w:rsid w:val="005A1563"/>
    <w:rsid w:val="0065368B"/>
    <w:rsid w:val="009F6A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2D00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324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324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Macintosh Word</Application>
  <DocSecurity>0</DocSecurity>
  <Lines>1</Lines>
  <Paragraphs>1</Paragraphs>
  <ScaleCrop>false</ScaleCrop>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3</cp:revision>
  <cp:lastPrinted>2020-09-20T20:08:00Z</cp:lastPrinted>
  <dcterms:created xsi:type="dcterms:W3CDTF">2020-09-20T20:08:00Z</dcterms:created>
  <dcterms:modified xsi:type="dcterms:W3CDTF">2020-09-20T20:08:00Z</dcterms:modified>
</cp:coreProperties>
</file>