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8A" w:rsidRDefault="005834B4">
      <w:r>
        <w:rPr>
          <w:noProof/>
        </w:rPr>
        <mc:AlternateContent>
          <mc:Choice Requires="wps">
            <w:drawing>
              <wp:anchor distT="0" distB="0" distL="114300" distR="114300" simplePos="0" relativeHeight="251661312" behindDoc="0" locked="0" layoutInCell="1" allowOverlap="1" wp14:anchorId="1E446E47" wp14:editId="42476279">
                <wp:simplePos x="0" y="0"/>
                <wp:positionH relativeFrom="column">
                  <wp:posOffset>-228600</wp:posOffset>
                </wp:positionH>
                <wp:positionV relativeFrom="paragraph">
                  <wp:posOffset>4914900</wp:posOffset>
                </wp:positionV>
                <wp:extent cx="7200900" cy="51435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72009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834B4" w:rsidRPr="00DA3672" w:rsidRDefault="005834B4" w:rsidP="005834B4">
                            <w:pPr>
                              <w:rPr>
                                <w:rFonts w:ascii="Verdana" w:hAnsi="Verdana"/>
                                <w:b/>
                              </w:rPr>
                            </w:pPr>
                            <w:bookmarkStart w:id="0" w:name="_GoBack"/>
                            <w:r w:rsidRPr="00DA3672">
                              <w:rPr>
                                <w:rFonts w:ascii="Verdana" w:hAnsi="Verdana"/>
                                <w:b/>
                                <w:highlight w:val="lightGray"/>
                              </w:rPr>
                              <w:t>Les valeurs  de l’Union européenne</w:t>
                            </w:r>
                          </w:p>
                          <w:p w:rsidR="005834B4" w:rsidRPr="005834B4" w:rsidRDefault="005834B4" w:rsidP="005834B4">
                            <w:pPr>
                              <w:jc w:val="both"/>
                              <w:rPr>
                                <w:rFonts w:ascii="Verdana" w:hAnsi="Verdana"/>
                                <w:sz w:val="22"/>
                                <w:szCs w:val="22"/>
                              </w:rPr>
                            </w:pPr>
                            <w:r w:rsidRPr="005834B4">
                              <w:rPr>
                                <w:rFonts w:ascii="Verdana" w:hAnsi="Verdana"/>
                                <w:sz w:val="22"/>
                                <w:szCs w:val="22"/>
                              </w:rPr>
                              <w:t>« L’Union se fonde sur les valeurs de respect de la dignité humaine, de liberté, de démocratie, d’égalité, d’Etat de droit ainsi que de respect des droits de l’homme. (...) Les sociétés des Etats membres sont caractérisées par le pluralisme, la non-discrimination, la justice, la solidarité et l’égalité entre les femmes et les hommes. »</w:t>
                            </w:r>
                          </w:p>
                          <w:p w:rsidR="005834B4" w:rsidRPr="005834B4" w:rsidRDefault="005834B4" w:rsidP="005834B4">
                            <w:pPr>
                              <w:jc w:val="right"/>
                              <w:rPr>
                                <w:rFonts w:ascii="Verdana" w:hAnsi="Verdana"/>
                                <w:sz w:val="20"/>
                                <w:szCs w:val="20"/>
                              </w:rPr>
                            </w:pPr>
                            <w:r w:rsidRPr="005834B4">
                              <w:rPr>
                                <w:rFonts w:ascii="Verdana" w:hAnsi="Verdana"/>
                                <w:sz w:val="20"/>
                                <w:szCs w:val="20"/>
                              </w:rPr>
                              <w:t>D’après la Charte des droits fondamentaux de l’Union européenne, 2000</w:t>
                            </w:r>
                          </w:p>
                          <w:p w:rsidR="005834B4" w:rsidRPr="000011AE" w:rsidRDefault="005834B4" w:rsidP="005834B4">
                            <w:pPr>
                              <w:spacing w:line="360" w:lineRule="auto"/>
                              <w:jc w:val="both"/>
                              <w:rPr>
                                <w:rFonts w:ascii="Verdana" w:hAnsi="Verdana"/>
                                <w:b/>
                                <w:i/>
                                <w:u w:val="single"/>
                              </w:rPr>
                            </w:pPr>
                            <w:r w:rsidRPr="000011AE">
                              <w:rPr>
                                <w:rFonts w:ascii="Verdana" w:hAnsi="Verdana"/>
                                <w:b/>
                                <w:i/>
                                <w:u w:val="single"/>
                              </w:rPr>
                              <w:t>QUESTIONS</w:t>
                            </w:r>
                          </w:p>
                          <w:p w:rsidR="005834B4" w:rsidRPr="000011AE" w:rsidRDefault="005834B4" w:rsidP="005834B4">
                            <w:pPr>
                              <w:spacing w:line="276" w:lineRule="auto"/>
                              <w:jc w:val="both"/>
                              <w:rPr>
                                <w:rFonts w:ascii="Verdana" w:hAnsi="Verdana"/>
                                <w:sz w:val="22"/>
                              </w:rPr>
                            </w:pPr>
                            <w:r w:rsidRPr="000011AE">
                              <w:rPr>
                                <w:rFonts w:ascii="Verdana" w:hAnsi="Verdana"/>
                                <w:b/>
                                <w:sz w:val="22"/>
                                <w:highlight w:val="lightGray"/>
                              </w:rPr>
                              <w:t>1.</w:t>
                            </w:r>
                            <w:r w:rsidRPr="000011AE">
                              <w:rPr>
                                <w:rFonts w:ascii="Verdana" w:hAnsi="Verdana"/>
                                <w:sz w:val="22"/>
                              </w:rPr>
                              <w:t xml:space="preserve"> </w:t>
                            </w:r>
                            <w:r>
                              <w:rPr>
                                <w:rFonts w:ascii="Verdana" w:hAnsi="Verdana"/>
                                <w:sz w:val="22"/>
                              </w:rPr>
                              <w:t>Présentez le document.</w:t>
                            </w:r>
                          </w:p>
                          <w:p w:rsidR="005834B4" w:rsidRPr="009207F5" w:rsidRDefault="005834B4" w:rsidP="005834B4">
                            <w:pPr>
                              <w:spacing w:line="276" w:lineRule="auto"/>
                              <w:jc w:val="both"/>
                              <w:rPr>
                                <w:rFonts w:ascii="Verdana" w:hAnsi="Verdana"/>
                              </w:rPr>
                            </w:pPr>
                            <w:r w:rsidRPr="000011AE">
                              <w:rPr>
                                <w:rFonts w:ascii="Verdana" w:hAnsi="Verdana"/>
                                <w:color w:val="808080" w:themeColor="background1" w:themeShade="80"/>
                                <w:sz w:val="22"/>
                              </w:rPr>
                              <w:t>…………………………………………………………………………………………………………………………………………………………………</w:t>
                            </w:r>
                          </w:p>
                          <w:p w:rsidR="005834B4" w:rsidRPr="009207F5" w:rsidRDefault="005834B4" w:rsidP="005834B4">
                            <w:pPr>
                              <w:spacing w:line="276" w:lineRule="auto"/>
                              <w:jc w:val="both"/>
                              <w:rPr>
                                <w:rFonts w:ascii="Verdana" w:hAnsi="Verdana"/>
                              </w:rPr>
                            </w:pPr>
                            <w:r w:rsidRPr="000011AE">
                              <w:rPr>
                                <w:rFonts w:ascii="Verdana" w:hAnsi="Verdana"/>
                                <w:color w:val="808080" w:themeColor="background1" w:themeShade="80"/>
                                <w:sz w:val="22"/>
                              </w:rPr>
                              <w:t>…………………………………………………………………………………………………………………………………………………………………</w:t>
                            </w:r>
                          </w:p>
                          <w:p w:rsidR="005834B4" w:rsidRPr="009207F5" w:rsidRDefault="005834B4" w:rsidP="005834B4">
                            <w:pPr>
                              <w:spacing w:line="276" w:lineRule="auto"/>
                              <w:jc w:val="both"/>
                              <w:rPr>
                                <w:rFonts w:ascii="Verdana" w:hAnsi="Verdana"/>
                              </w:rPr>
                            </w:pPr>
                            <w:r w:rsidRPr="000011AE">
                              <w:rPr>
                                <w:rFonts w:ascii="Verdana" w:hAnsi="Verdana"/>
                                <w:color w:val="808080" w:themeColor="background1" w:themeShade="80"/>
                                <w:sz w:val="22"/>
                              </w:rPr>
                              <w:t>…………………………………………………………………………………………………………………………………………………………………</w:t>
                            </w:r>
                          </w:p>
                          <w:p w:rsidR="005834B4" w:rsidRPr="000011AE" w:rsidRDefault="005834B4" w:rsidP="005834B4">
                            <w:pPr>
                              <w:jc w:val="both"/>
                              <w:rPr>
                                <w:rFonts w:ascii="Verdana" w:hAnsi="Verdana"/>
                                <w:sz w:val="22"/>
                              </w:rPr>
                            </w:pPr>
                            <w:r w:rsidRPr="000011AE">
                              <w:rPr>
                                <w:rFonts w:ascii="Verdana" w:hAnsi="Verdana"/>
                                <w:b/>
                                <w:sz w:val="22"/>
                                <w:highlight w:val="lightGray"/>
                              </w:rPr>
                              <w:t>2.</w:t>
                            </w:r>
                            <w:r w:rsidRPr="000011AE">
                              <w:rPr>
                                <w:rFonts w:ascii="Verdana" w:hAnsi="Verdana"/>
                                <w:sz w:val="22"/>
                              </w:rPr>
                              <w:t xml:space="preserve"> Soulignez dans </w:t>
                            </w:r>
                            <w:r>
                              <w:rPr>
                                <w:rFonts w:ascii="Verdana" w:hAnsi="Verdana"/>
                                <w:sz w:val="22"/>
                              </w:rPr>
                              <w:t>ce texte les principales valeurs de l’Union européenne.</w:t>
                            </w:r>
                          </w:p>
                          <w:p w:rsidR="005834B4" w:rsidRPr="000011AE" w:rsidRDefault="005834B4" w:rsidP="005834B4">
                            <w:pPr>
                              <w:jc w:val="both"/>
                              <w:rPr>
                                <w:rFonts w:ascii="Verdana" w:hAnsi="Verdana"/>
                                <w:sz w:val="22"/>
                              </w:rPr>
                            </w:pPr>
                            <w:r w:rsidRPr="000011AE">
                              <w:rPr>
                                <w:rFonts w:ascii="Verdana" w:hAnsi="Verdana"/>
                                <w:b/>
                                <w:sz w:val="22"/>
                                <w:highlight w:val="lightGray"/>
                              </w:rPr>
                              <w:t>3.</w:t>
                            </w:r>
                            <w:r w:rsidRPr="000011AE">
                              <w:rPr>
                                <w:rFonts w:ascii="Verdana" w:hAnsi="Verdana"/>
                                <w:sz w:val="22"/>
                              </w:rPr>
                              <w:t xml:space="preserve"> </w:t>
                            </w:r>
                            <w:r>
                              <w:rPr>
                                <w:rFonts w:ascii="Verdana" w:hAnsi="Verdana"/>
                                <w:sz w:val="22"/>
                              </w:rPr>
                              <w:t>Dans le tableau ci-dessous, notez chaque valeur ou principe de l’Union européenne devant sa définition.</w:t>
                            </w:r>
                          </w:p>
                          <w:tbl>
                            <w:tblPr>
                              <w:tblStyle w:val="Grille"/>
                              <w:tblW w:w="0" w:type="auto"/>
                              <w:tblLook w:val="04A0" w:firstRow="1" w:lastRow="0" w:firstColumn="1" w:lastColumn="0" w:noHBand="0" w:noVBand="1"/>
                            </w:tblPr>
                            <w:tblGrid>
                              <w:gridCol w:w="4407"/>
                              <w:gridCol w:w="6860"/>
                            </w:tblGrid>
                            <w:tr w:rsidR="005834B4" w:rsidTr="00DA3672">
                              <w:tc>
                                <w:tcPr>
                                  <w:tcW w:w="3265" w:type="dxa"/>
                                  <w:shd w:val="clear" w:color="auto" w:fill="CCCCCC"/>
                                </w:tcPr>
                                <w:p w:rsidR="005834B4" w:rsidRPr="00DA3672" w:rsidRDefault="005834B4" w:rsidP="00DA3672">
                                  <w:pPr>
                                    <w:jc w:val="center"/>
                                    <w:rPr>
                                      <w:rFonts w:ascii="Verdana" w:hAnsi="Verdana"/>
                                      <w:b/>
                                    </w:rPr>
                                  </w:pPr>
                                  <w:r w:rsidRPr="00DA3672">
                                    <w:rPr>
                                      <w:rFonts w:ascii="Verdana" w:hAnsi="Verdana"/>
                                      <w:b/>
                                    </w:rPr>
                                    <w:t>Valeur ou principe</w:t>
                                  </w:r>
                                </w:p>
                              </w:tc>
                              <w:tc>
                                <w:tcPr>
                                  <w:tcW w:w="7891" w:type="dxa"/>
                                  <w:shd w:val="clear" w:color="auto" w:fill="CCCCCC"/>
                                </w:tcPr>
                                <w:p w:rsidR="005834B4" w:rsidRPr="00DA3672" w:rsidRDefault="005834B4" w:rsidP="00DA3672">
                                  <w:pPr>
                                    <w:jc w:val="center"/>
                                    <w:rPr>
                                      <w:rFonts w:ascii="Verdana" w:hAnsi="Verdana"/>
                                      <w:b/>
                                    </w:rPr>
                                  </w:pPr>
                                  <w:r w:rsidRPr="00DA3672">
                                    <w:rPr>
                                      <w:rFonts w:ascii="Verdana" w:hAnsi="Verdana"/>
                                      <w:b/>
                                    </w:rPr>
                                    <w:t>Définition</w:t>
                                  </w:r>
                                </w:p>
                              </w:tc>
                            </w:tr>
                            <w:tr w:rsidR="005834B4" w:rsidTr="00DA3672">
                              <w:tc>
                                <w:tcPr>
                                  <w:tcW w:w="3265" w:type="dxa"/>
                                </w:tcPr>
                                <w:p w:rsidR="005834B4" w:rsidRDefault="005834B4" w:rsidP="000F2F53">
                                  <w:pPr>
                                    <w:jc w:val="both"/>
                                    <w:rPr>
                                      <w:rFonts w:ascii="Verdana" w:hAnsi="Verdana"/>
                                    </w:rPr>
                                  </w:pPr>
                                </w:p>
                                <w:p w:rsidR="005834B4" w:rsidRPr="00DA3672" w:rsidRDefault="005834B4" w:rsidP="000F2F53">
                                  <w:pPr>
                                    <w:jc w:val="both"/>
                                    <w:rPr>
                                      <w:rFonts w:ascii="Verdana" w:hAnsi="Verdana"/>
                                      <w:color w:val="BFBFBF" w:themeColor="background1" w:themeShade="BF"/>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Droit d’agir selon sa volonté, dans le respect des autres et de la loi</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Système de gouvernement contraire à l’arbitraire dans lequel tout est régi par le droit et par la loi</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Principe selon lequel tout individu mérite le respect et ne peut être traité comme un objet ou un moyen</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Fait de bénéficier  des mêmes droits, d’être traité de la même manière</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Système de gouvernement dans lequel le pouvoir appartient aux citoyens égaux entre eux</w:t>
                                  </w:r>
                                </w:p>
                              </w:tc>
                            </w:tr>
                            <w:tr w:rsidR="005834B4" w:rsidTr="00DA3672">
                              <w:tc>
                                <w:tcPr>
                                  <w:tcW w:w="3265" w:type="dxa"/>
                                </w:tcPr>
                                <w:p w:rsidR="005834B4" w:rsidRDefault="005834B4" w:rsidP="00DA3672">
                                  <w:pPr>
                                    <w:jc w:val="both"/>
                                    <w:rPr>
                                      <w:rFonts w:ascii="Verdana" w:hAnsi="Verdana"/>
                                    </w:rPr>
                                  </w:pPr>
                                </w:p>
                                <w:p w:rsidR="005834B4" w:rsidRDefault="005834B4" w:rsidP="000F2F53">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Esprit d’entraide entre les membres d’une communauté</w:t>
                                  </w:r>
                                </w:p>
                              </w:tc>
                            </w:tr>
                          </w:tbl>
                          <w:p w:rsidR="005834B4" w:rsidRPr="009207F5" w:rsidRDefault="005834B4" w:rsidP="005834B4">
                            <w:pPr>
                              <w:jc w:val="both"/>
                              <w:rPr>
                                <w:rFonts w:ascii="Verdana" w:hAnsi="Verdana"/>
                              </w:rPr>
                            </w:pP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17.95pt;margin-top:387pt;width:567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" filled="f" stroked="f">
                <v:textbox>
                  <w:txbxContent>
                    <w:p w:rsidR="005834B4" w:rsidRPr="00DA3672" w:rsidRDefault="005834B4" w:rsidP="005834B4">
                      <w:pPr>
                        <w:rPr>
                          <w:rFonts w:ascii="Verdana" w:hAnsi="Verdana"/>
                          <w:b/>
                        </w:rPr>
                      </w:pPr>
                      <w:bookmarkStart w:id="1" w:name="_GoBack"/>
                      <w:r w:rsidRPr="00DA3672">
                        <w:rPr>
                          <w:rFonts w:ascii="Verdana" w:hAnsi="Verdana"/>
                          <w:b/>
                          <w:highlight w:val="lightGray"/>
                        </w:rPr>
                        <w:t>Les valeurs  de l’Union européenne</w:t>
                      </w:r>
                    </w:p>
                    <w:p w:rsidR="005834B4" w:rsidRPr="005834B4" w:rsidRDefault="005834B4" w:rsidP="005834B4">
                      <w:pPr>
                        <w:jc w:val="both"/>
                        <w:rPr>
                          <w:rFonts w:ascii="Verdana" w:hAnsi="Verdana"/>
                          <w:sz w:val="22"/>
                          <w:szCs w:val="22"/>
                        </w:rPr>
                      </w:pPr>
                      <w:r w:rsidRPr="005834B4">
                        <w:rPr>
                          <w:rFonts w:ascii="Verdana" w:hAnsi="Verdana"/>
                          <w:sz w:val="22"/>
                          <w:szCs w:val="22"/>
                        </w:rPr>
                        <w:t>« L’Union se fonde sur les valeurs de respect de la dignité humaine, de liberté, de démocratie, d’égalité, d’Etat de droit ainsi que de respect des droits de l’homme. (...) Les sociétés des Etats membres sont caractérisées par le pluralisme, la non-discrimination, la justice, la solidarité et l’égalité entre les femmes et les hommes. »</w:t>
                      </w:r>
                    </w:p>
                    <w:p w:rsidR="005834B4" w:rsidRPr="005834B4" w:rsidRDefault="005834B4" w:rsidP="005834B4">
                      <w:pPr>
                        <w:jc w:val="right"/>
                        <w:rPr>
                          <w:rFonts w:ascii="Verdana" w:hAnsi="Verdana"/>
                          <w:sz w:val="20"/>
                          <w:szCs w:val="20"/>
                        </w:rPr>
                      </w:pPr>
                      <w:r w:rsidRPr="005834B4">
                        <w:rPr>
                          <w:rFonts w:ascii="Verdana" w:hAnsi="Verdana"/>
                          <w:sz w:val="20"/>
                          <w:szCs w:val="20"/>
                        </w:rPr>
                        <w:t>D’après la Charte des droits fondamentaux de l’Union européenne, 2000</w:t>
                      </w:r>
                    </w:p>
                    <w:p w:rsidR="005834B4" w:rsidRPr="000011AE" w:rsidRDefault="005834B4" w:rsidP="005834B4">
                      <w:pPr>
                        <w:spacing w:line="360" w:lineRule="auto"/>
                        <w:jc w:val="both"/>
                        <w:rPr>
                          <w:rFonts w:ascii="Verdana" w:hAnsi="Verdana"/>
                          <w:b/>
                          <w:i/>
                          <w:u w:val="single"/>
                        </w:rPr>
                      </w:pPr>
                      <w:r w:rsidRPr="000011AE">
                        <w:rPr>
                          <w:rFonts w:ascii="Verdana" w:hAnsi="Verdana"/>
                          <w:b/>
                          <w:i/>
                          <w:u w:val="single"/>
                        </w:rPr>
                        <w:t>QUESTIONS</w:t>
                      </w:r>
                    </w:p>
                    <w:p w:rsidR="005834B4" w:rsidRPr="000011AE" w:rsidRDefault="005834B4" w:rsidP="005834B4">
                      <w:pPr>
                        <w:spacing w:line="276" w:lineRule="auto"/>
                        <w:jc w:val="both"/>
                        <w:rPr>
                          <w:rFonts w:ascii="Verdana" w:hAnsi="Verdana"/>
                          <w:sz w:val="22"/>
                        </w:rPr>
                      </w:pPr>
                      <w:r w:rsidRPr="000011AE">
                        <w:rPr>
                          <w:rFonts w:ascii="Verdana" w:hAnsi="Verdana"/>
                          <w:b/>
                          <w:sz w:val="22"/>
                          <w:highlight w:val="lightGray"/>
                        </w:rPr>
                        <w:t>1.</w:t>
                      </w:r>
                      <w:r w:rsidRPr="000011AE">
                        <w:rPr>
                          <w:rFonts w:ascii="Verdana" w:hAnsi="Verdana"/>
                          <w:sz w:val="22"/>
                        </w:rPr>
                        <w:t xml:space="preserve"> </w:t>
                      </w:r>
                      <w:r>
                        <w:rPr>
                          <w:rFonts w:ascii="Verdana" w:hAnsi="Verdana"/>
                          <w:sz w:val="22"/>
                        </w:rPr>
                        <w:t>Présentez le document.</w:t>
                      </w:r>
                    </w:p>
                    <w:p w:rsidR="005834B4" w:rsidRPr="009207F5" w:rsidRDefault="005834B4" w:rsidP="005834B4">
                      <w:pPr>
                        <w:spacing w:line="276" w:lineRule="auto"/>
                        <w:jc w:val="both"/>
                        <w:rPr>
                          <w:rFonts w:ascii="Verdana" w:hAnsi="Verdana"/>
                        </w:rPr>
                      </w:pPr>
                      <w:r w:rsidRPr="000011AE">
                        <w:rPr>
                          <w:rFonts w:ascii="Verdana" w:hAnsi="Verdana"/>
                          <w:color w:val="808080" w:themeColor="background1" w:themeShade="80"/>
                          <w:sz w:val="22"/>
                        </w:rPr>
                        <w:t>…………………………………………………………………………………………………………………………………………………………………</w:t>
                      </w:r>
                    </w:p>
                    <w:p w:rsidR="005834B4" w:rsidRPr="009207F5" w:rsidRDefault="005834B4" w:rsidP="005834B4">
                      <w:pPr>
                        <w:spacing w:line="276" w:lineRule="auto"/>
                        <w:jc w:val="both"/>
                        <w:rPr>
                          <w:rFonts w:ascii="Verdana" w:hAnsi="Verdana"/>
                        </w:rPr>
                      </w:pPr>
                      <w:r w:rsidRPr="000011AE">
                        <w:rPr>
                          <w:rFonts w:ascii="Verdana" w:hAnsi="Verdana"/>
                          <w:color w:val="808080" w:themeColor="background1" w:themeShade="80"/>
                          <w:sz w:val="22"/>
                        </w:rPr>
                        <w:t>…………………………………………………………………………………………………………………………………………………………………</w:t>
                      </w:r>
                    </w:p>
                    <w:p w:rsidR="005834B4" w:rsidRPr="009207F5" w:rsidRDefault="005834B4" w:rsidP="005834B4">
                      <w:pPr>
                        <w:spacing w:line="276" w:lineRule="auto"/>
                        <w:jc w:val="both"/>
                        <w:rPr>
                          <w:rFonts w:ascii="Verdana" w:hAnsi="Verdana"/>
                        </w:rPr>
                      </w:pPr>
                      <w:r w:rsidRPr="000011AE">
                        <w:rPr>
                          <w:rFonts w:ascii="Verdana" w:hAnsi="Verdana"/>
                          <w:color w:val="808080" w:themeColor="background1" w:themeShade="80"/>
                          <w:sz w:val="22"/>
                        </w:rPr>
                        <w:t>…………………………………………………………………………………………………………………………………………………………………</w:t>
                      </w:r>
                    </w:p>
                    <w:p w:rsidR="005834B4" w:rsidRPr="000011AE" w:rsidRDefault="005834B4" w:rsidP="005834B4">
                      <w:pPr>
                        <w:jc w:val="both"/>
                        <w:rPr>
                          <w:rFonts w:ascii="Verdana" w:hAnsi="Verdana"/>
                          <w:sz w:val="22"/>
                        </w:rPr>
                      </w:pPr>
                      <w:r w:rsidRPr="000011AE">
                        <w:rPr>
                          <w:rFonts w:ascii="Verdana" w:hAnsi="Verdana"/>
                          <w:b/>
                          <w:sz w:val="22"/>
                          <w:highlight w:val="lightGray"/>
                        </w:rPr>
                        <w:t>2.</w:t>
                      </w:r>
                      <w:r w:rsidRPr="000011AE">
                        <w:rPr>
                          <w:rFonts w:ascii="Verdana" w:hAnsi="Verdana"/>
                          <w:sz w:val="22"/>
                        </w:rPr>
                        <w:t xml:space="preserve"> Soulignez dans </w:t>
                      </w:r>
                      <w:r>
                        <w:rPr>
                          <w:rFonts w:ascii="Verdana" w:hAnsi="Verdana"/>
                          <w:sz w:val="22"/>
                        </w:rPr>
                        <w:t>ce texte les principales valeurs de l’Union européenne.</w:t>
                      </w:r>
                    </w:p>
                    <w:p w:rsidR="005834B4" w:rsidRPr="000011AE" w:rsidRDefault="005834B4" w:rsidP="005834B4">
                      <w:pPr>
                        <w:jc w:val="both"/>
                        <w:rPr>
                          <w:rFonts w:ascii="Verdana" w:hAnsi="Verdana"/>
                          <w:sz w:val="22"/>
                        </w:rPr>
                      </w:pPr>
                      <w:r w:rsidRPr="000011AE">
                        <w:rPr>
                          <w:rFonts w:ascii="Verdana" w:hAnsi="Verdana"/>
                          <w:b/>
                          <w:sz w:val="22"/>
                          <w:highlight w:val="lightGray"/>
                        </w:rPr>
                        <w:t>3.</w:t>
                      </w:r>
                      <w:r w:rsidRPr="000011AE">
                        <w:rPr>
                          <w:rFonts w:ascii="Verdana" w:hAnsi="Verdana"/>
                          <w:sz w:val="22"/>
                        </w:rPr>
                        <w:t xml:space="preserve"> </w:t>
                      </w:r>
                      <w:r>
                        <w:rPr>
                          <w:rFonts w:ascii="Verdana" w:hAnsi="Verdana"/>
                          <w:sz w:val="22"/>
                        </w:rPr>
                        <w:t>Dans le tableau ci-dessous, notez chaque valeur ou principe de l’Union européenne devant sa définition.</w:t>
                      </w:r>
                    </w:p>
                    <w:tbl>
                      <w:tblPr>
                        <w:tblStyle w:val="Grille"/>
                        <w:tblW w:w="0" w:type="auto"/>
                        <w:tblLook w:val="04A0" w:firstRow="1" w:lastRow="0" w:firstColumn="1" w:lastColumn="0" w:noHBand="0" w:noVBand="1"/>
                      </w:tblPr>
                      <w:tblGrid>
                        <w:gridCol w:w="4407"/>
                        <w:gridCol w:w="6860"/>
                      </w:tblGrid>
                      <w:tr w:rsidR="005834B4" w:rsidTr="00DA3672">
                        <w:tc>
                          <w:tcPr>
                            <w:tcW w:w="3265" w:type="dxa"/>
                            <w:shd w:val="clear" w:color="auto" w:fill="CCCCCC"/>
                          </w:tcPr>
                          <w:p w:rsidR="005834B4" w:rsidRPr="00DA3672" w:rsidRDefault="005834B4" w:rsidP="00DA3672">
                            <w:pPr>
                              <w:jc w:val="center"/>
                              <w:rPr>
                                <w:rFonts w:ascii="Verdana" w:hAnsi="Verdana"/>
                                <w:b/>
                              </w:rPr>
                            </w:pPr>
                            <w:r w:rsidRPr="00DA3672">
                              <w:rPr>
                                <w:rFonts w:ascii="Verdana" w:hAnsi="Verdana"/>
                                <w:b/>
                              </w:rPr>
                              <w:t>Valeur ou principe</w:t>
                            </w:r>
                          </w:p>
                        </w:tc>
                        <w:tc>
                          <w:tcPr>
                            <w:tcW w:w="7891" w:type="dxa"/>
                            <w:shd w:val="clear" w:color="auto" w:fill="CCCCCC"/>
                          </w:tcPr>
                          <w:p w:rsidR="005834B4" w:rsidRPr="00DA3672" w:rsidRDefault="005834B4" w:rsidP="00DA3672">
                            <w:pPr>
                              <w:jc w:val="center"/>
                              <w:rPr>
                                <w:rFonts w:ascii="Verdana" w:hAnsi="Verdana"/>
                                <w:b/>
                              </w:rPr>
                            </w:pPr>
                            <w:r w:rsidRPr="00DA3672">
                              <w:rPr>
                                <w:rFonts w:ascii="Verdana" w:hAnsi="Verdana"/>
                                <w:b/>
                              </w:rPr>
                              <w:t>Définition</w:t>
                            </w:r>
                          </w:p>
                        </w:tc>
                      </w:tr>
                      <w:tr w:rsidR="005834B4" w:rsidTr="00DA3672">
                        <w:tc>
                          <w:tcPr>
                            <w:tcW w:w="3265" w:type="dxa"/>
                          </w:tcPr>
                          <w:p w:rsidR="005834B4" w:rsidRDefault="005834B4" w:rsidP="000F2F53">
                            <w:pPr>
                              <w:jc w:val="both"/>
                              <w:rPr>
                                <w:rFonts w:ascii="Verdana" w:hAnsi="Verdana"/>
                              </w:rPr>
                            </w:pPr>
                          </w:p>
                          <w:p w:rsidR="005834B4" w:rsidRPr="00DA3672" w:rsidRDefault="005834B4" w:rsidP="000F2F53">
                            <w:pPr>
                              <w:jc w:val="both"/>
                              <w:rPr>
                                <w:rFonts w:ascii="Verdana" w:hAnsi="Verdana"/>
                                <w:color w:val="BFBFBF" w:themeColor="background1" w:themeShade="BF"/>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Droit d’agir selon sa volonté, dans le respect des autres et de la loi</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Système de gouvernement contraire à l’arbitraire dans lequel tout est régi par le droit et par la loi</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Principe selon lequel tout individu mérite le respect et ne peut être traité comme un objet ou un moyen</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Fait de bénéficier  des mêmes droits, d’être traité de la même manière</w:t>
                            </w:r>
                          </w:p>
                        </w:tc>
                      </w:tr>
                      <w:tr w:rsidR="005834B4" w:rsidTr="00DA3672">
                        <w:tc>
                          <w:tcPr>
                            <w:tcW w:w="3265" w:type="dxa"/>
                          </w:tcPr>
                          <w:p w:rsidR="005834B4" w:rsidRDefault="005834B4" w:rsidP="00DA3672">
                            <w:pPr>
                              <w:jc w:val="both"/>
                              <w:rPr>
                                <w:rFonts w:ascii="Verdana" w:hAnsi="Verdana"/>
                              </w:rPr>
                            </w:pPr>
                          </w:p>
                          <w:p w:rsidR="005834B4" w:rsidRDefault="005834B4" w:rsidP="00DA3672">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Système de gouvernement dans lequel le pouvoir appartient aux citoyens égaux entre eux</w:t>
                            </w:r>
                          </w:p>
                        </w:tc>
                      </w:tr>
                      <w:tr w:rsidR="005834B4" w:rsidTr="00DA3672">
                        <w:tc>
                          <w:tcPr>
                            <w:tcW w:w="3265" w:type="dxa"/>
                          </w:tcPr>
                          <w:p w:rsidR="005834B4" w:rsidRDefault="005834B4" w:rsidP="00DA3672">
                            <w:pPr>
                              <w:jc w:val="both"/>
                              <w:rPr>
                                <w:rFonts w:ascii="Verdana" w:hAnsi="Verdana"/>
                              </w:rPr>
                            </w:pPr>
                          </w:p>
                          <w:p w:rsidR="005834B4" w:rsidRDefault="005834B4" w:rsidP="000F2F53">
                            <w:pPr>
                              <w:jc w:val="both"/>
                              <w:rPr>
                                <w:rFonts w:ascii="Verdana" w:hAnsi="Verdana"/>
                              </w:rPr>
                            </w:pPr>
                            <w:r w:rsidRPr="00DA3672">
                              <w:rPr>
                                <w:rFonts w:ascii="Verdana" w:hAnsi="Verdana"/>
                                <w:color w:val="BFBFBF" w:themeColor="background1" w:themeShade="BF"/>
                              </w:rPr>
                              <w:t>................................................</w:t>
                            </w:r>
                          </w:p>
                        </w:tc>
                        <w:tc>
                          <w:tcPr>
                            <w:tcW w:w="7891" w:type="dxa"/>
                          </w:tcPr>
                          <w:p w:rsidR="005834B4" w:rsidRPr="00DA3672" w:rsidRDefault="005834B4" w:rsidP="000F2F53">
                            <w:pPr>
                              <w:jc w:val="both"/>
                              <w:rPr>
                                <w:rFonts w:ascii="Verdana" w:hAnsi="Verdana"/>
                                <w:sz w:val="22"/>
                                <w:szCs w:val="22"/>
                              </w:rPr>
                            </w:pPr>
                            <w:r w:rsidRPr="00DA3672">
                              <w:rPr>
                                <w:rFonts w:ascii="Verdana" w:hAnsi="Verdana"/>
                                <w:sz w:val="22"/>
                                <w:szCs w:val="22"/>
                              </w:rPr>
                              <w:t>Esprit d’entraide entre les membres d’une communauté</w:t>
                            </w:r>
                          </w:p>
                        </w:tc>
                      </w:tr>
                    </w:tbl>
                    <w:p w:rsidR="005834B4" w:rsidRPr="009207F5" w:rsidRDefault="005834B4" w:rsidP="005834B4">
                      <w:pPr>
                        <w:jc w:val="both"/>
                        <w:rPr>
                          <w:rFonts w:ascii="Verdana" w:hAnsi="Verdana"/>
                        </w:rPr>
                      </w:pPr>
                    </w:p>
                    <w:bookmarkEnd w:id="1"/>
                  </w:txbxContent>
                </v:textbox>
                <w10:wrap type="square"/>
              </v:shape>
            </w:pict>
          </mc:Fallback>
        </mc:AlternateContent>
      </w:r>
      <w:r w:rsidR="009207F5">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7200900" cy="51435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72009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A3672" w:rsidRPr="00DA3672" w:rsidRDefault="00DA3672">
                            <w:pPr>
                              <w:rPr>
                                <w:rFonts w:ascii="Verdana" w:hAnsi="Verdana"/>
                                <w:b/>
                              </w:rPr>
                            </w:pPr>
                            <w:r w:rsidRPr="00DA3672">
                              <w:rPr>
                                <w:rFonts w:ascii="Verdana" w:hAnsi="Verdana"/>
                                <w:b/>
                                <w:highlight w:val="lightGray"/>
                              </w:rPr>
                              <w:t>Les valeurs  de l’Union européenne</w:t>
                            </w:r>
                          </w:p>
                          <w:p w:rsidR="00DA3672" w:rsidRPr="005834B4" w:rsidRDefault="00DA3672" w:rsidP="005834B4">
                            <w:pPr>
                              <w:jc w:val="both"/>
                              <w:rPr>
                                <w:rFonts w:ascii="Verdana" w:hAnsi="Verdana"/>
                                <w:sz w:val="22"/>
                                <w:szCs w:val="22"/>
                              </w:rPr>
                            </w:pPr>
                            <w:r w:rsidRPr="005834B4">
                              <w:rPr>
                                <w:rFonts w:ascii="Verdana" w:hAnsi="Verdana"/>
                                <w:sz w:val="22"/>
                                <w:szCs w:val="22"/>
                              </w:rPr>
                              <w:t>« L’Union se fonde sur les valeurs de respect de la dignité humaine, de liberté, de démocratie, d’égalité, d’Etat de droit ainsi que de respect des droits de l’homme. (...) Les sociétés des Etats membres sont caractérisées par le pluralisme, la non-discrimination, la justice, la solidarité et l’égalité entre les femmes et les hommes. »</w:t>
                            </w:r>
                          </w:p>
                          <w:p w:rsidR="00DA3672" w:rsidRPr="005834B4" w:rsidRDefault="00DA3672" w:rsidP="00E634F4">
                            <w:pPr>
                              <w:jc w:val="right"/>
                              <w:rPr>
                                <w:rFonts w:ascii="Verdana" w:hAnsi="Verdana"/>
                                <w:sz w:val="20"/>
                                <w:szCs w:val="20"/>
                              </w:rPr>
                            </w:pPr>
                            <w:r w:rsidRPr="005834B4">
                              <w:rPr>
                                <w:rFonts w:ascii="Verdana" w:hAnsi="Verdana"/>
                                <w:sz w:val="20"/>
                                <w:szCs w:val="20"/>
                              </w:rPr>
                              <w:t>D’après la Charte des droits fondamentaux de l’Union européenne, 2000</w:t>
                            </w:r>
                          </w:p>
                          <w:p w:rsidR="00DA3672" w:rsidRPr="000011AE" w:rsidRDefault="00DA3672" w:rsidP="000F2F53">
                            <w:pPr>
                              <w:spacing w:line="360" w:lineRule="auto"/>
                              <w:jc w:val="both"/>
                              <w:rPr>
                                <w:rFonts w:ascii="Verdana" w:hAnsi="Verdana"/>
                                <w:b/>
                                <w:i/>
                                <w:u w:val="single"/>
                              </w:rPr>
                            </w:pPr>
                            <w:r w:rsidRPr="000011AE">
                              <w:rPr>
                                <w:rFonts w:ascii="Verdana" w:hAnsi="Verdana"/>
                                <w:b/>
                                <w:i/>
                                <w:u w:val="single"/>
                              </w:rPr>
                              <w:t>QUESTIONS</w:t>
                            </w:r>
                          </w:p>
                          <w:p w:rsidR="00DA3672" w:rsidRPr="000011AE" w:rsidRDefault="00DA3672" w:rsidP="005834B4">
                            <w:pPr>
                              <w:spacing w:line="276" w:lineRule="auto"/>
                              <w:jc w:val="both"/>
                              <w:rPr>
                                <w:rFonts w:ascii="Verdana" w:hAnsi="Verdana"/>
                                <w:sz w:val="22"/>
                              </w:rPr>
                            </w:pPr>
                            <w:r w:rsidRPr="000011AE">
                              <w:rPr>
                                <w:rFonts w:ascii="Verdana" w:hAnsi="Verdana"/>
                                <w:b/>
                                <w:sz w:val="22"/>
                                <w:highlight w:val="lightGray"/>
                              </w:rPr>
                              <w:t>1.</w:t>
                            </w:r>
                            <w:r w:rsidRPr="000011AE">
                              <w:rPr>
                                <w:rFonts w:ascii="Verdana" w:hAnsi="Verdana"/>
                                <w:sz w:val="22"/>
                              </w:rPr>
                              <w:t xml:space="preserve"> </w:t>
                            </w:r>
                            <w:r>
                              <w:rPr>
                                <w:rFonts w:ascii="Verdana" w:hAnsi="Verdana"/>
                                <w:sz w:val="22"/>
                              </w:rPr>
                              <w:t>Présentez le document.</w:t>
                            </w:r>
                          </w:p>
                          <w:p w:rsidR="00DA3672" w:rsidRPr="009207F5" w:rsidRDefault="00DA3672" w:rsidP="005834B4">
                            <w:pPr>
                              <w:spacing w:line="276" w:lineRule="auto"/>
                              <w:jc w:val="both"/>
                              <w:rPr>
                                <w:rFonts w:ascii="Verdana" w:hAnsi="Verdana"/>
                              </w:rPr>
                            </w:pPr>
                            <w:r w:rsidRPr="000011AE">
                              <w:rPr>
                                <w:rFonts w:ascii="Verdana" w:hAnsi="Verdana"/>
                                <w:color w:val="808080" w:themeColor="background1" w:themeShade="80"/>
                                <w:sz w:val="22"/>
                              </w:rPr>
                              <w:t>…………………………………………………………………………………………………………………………………………………………………</w:t>
                            </w:r>
                          </w:p>
                          <w:p w:rsidR="00DA3672" w:rsidRPr="009207F5" w:rsidRDefault="00DA3672" w:rsidP="005834B4">
                            <w:pPr>
                              <w:spacing w:line="276" w:lineRule="auto"/>
                              <w:jc w:val="both"/>
                              <w:rPr>
                                <w:rFonts w:ascii="Verdana" w:hAnsi="Verdana"/>
                              </w:rPr>
                            </w:pPr>
                            <w:r w:rsidRPr="000011AE">
                              <w:rPr>
                                <w:rFonts w:ascii="Verdana" w:hAnsi="Verdana"/>
                                <w:color w:val="808080" w:themeColor="background1" w:themeShade="80"/>
                                <w:sz w:val="22"/>
                              </w:rPr>
                              <w:t>…………………………………………………………………………………………………………………………………………………………………</w:t>
                            </w:r>
                          </w:p>
                          <w:p w:rsidR="00DA3672" w:rsidRPr="009207F5" w:rsidRDefault="00DA3672" w:rsidP="005834B4">
                            <w:pPr>
                              <w:spacing w:line="276" w:lineRule="auto"/>
                              <w:jc w:val="both"/>
                              <w:rPr>
                                <w:rFonts w:ascii="Verdana" w:hAnsi="Verdana"/>
                              </w:rPr>
                            </w:pPr>
                            <w:r w:rsidRPr="000011AE">
                              <w:rPr>
                                <w:rFonts w:ascii="Verdana" w:hAnsi="Verdana"/>
                                <w:color w:val="808080" w:themeColor="background1" w:themeShade="80"/>
                                <w:sz w:val="22"/>
                              </w:rPr>
                              <w:t>…………………………………………………………………………………………………………………………………………………………………</w:t>
                            </w:r>
                          </w:p>
                          <w:p w:rsidR="00DA3672" w:rsidRPr="000011AE" w:rsidRDefault="00DA3672" w:rsidP="005834B4">
                            <w:pPr>
                              <w:jc w:val="both"/>
                              <w:rPr>
                                <w:rFonts w:ascii="Verdana" w:hAnsi="Verdana"/>
                                <w:sz w:val="22"/>
                              </w:rPr>
                            </w:pPr>
                            <w:r w:rsidRPr="000011AE">
                              <w:rPr>
                                <w:rFonts w:ascii="Verdana" w:hAnsi="Verdana"/>
                                <w:b/>
                                <w:sz w:val="22"/>
                                <w:highlight w:val="lightGray"/>
                              </w:rPr>
                              <w:t>2.</w:t>
                            </w:r>
                            <w:r w:rsidRPr="000011AE">
                              <w:rPr>
                                <w:rFonts w:ascii="Verdana" w:hAnsi="Verdana"/>
                                <w:sz w:val="22"/>
                              </w:rPr>
                              <w:t xml:space="preserve"> Soulignez dans </w:t>
                            </w:r>
                            <w:r>
                              <w:rPr>
                                <w:rFonts w:ascii="Verdana" w:hAnsi="Verdana"/>
                                <w:sz w:val="22"/>
                              </w:rPr>
                              <w:t>ce texte les principales valeurs de l’Union européenne.</w:t>
                            </w:r>
                          </w:p>
                          <w:p w:rsidR="00DA3672" w:rsidRPr="000011AE" w:rsidRDefault="00DA3672" w:rsidP="005834B4">
                            <w:pPr>
                              <w:jc w:val="both"/>
                              <w:rPr>
                                <w:rFonts w:ascii="Verdana" w:hAnsi="Verdana"/>
                                <w:sz w:val="22"/>
                              </w:rPr>
                            </w:pPr>
                            <w:r w:rsidRPr="000011AE">
                              <w:rPr>
                                <w:rFonts w:ascii="Verdana" w:hAnsi="Verdana"/>
                                <w:b/>
                                <w:sz w:val="22"/>
                                <w:highlight w:val="lightGray"/>
                              </w:rPr>
                              <w:t>3.</w:t>
                            </w:r>
                            <w:r w:rsidRPr="000011AE">
                              <w:rPr>
                                <w:rFonts w:ascii="Verdana" w:hAnsi="Verdana"/>
                                <w:sz w:val="22"/>
                              </w:rPr>
                              <w:t xml:space="preserve"> </w:t>
                            </w:r>
                            <w:r>
                              <w:rPr>
                                <w:rFonts w:ascii="Verdana" w:hAnsi="Verdana"/>
                                <w:sz w:val="22"/>
                              </w:rPr>
                              <w:t>Dans le tableau ci-dessous, notez chaque valeur ou principe de l’Union européenne devant sa définition.</w:t>
                            </w:r>
                          </w:p>
                          <w:tbl>
                            <w:tblPr>
                              <w:tblStyle w:val="Grille"/>
                              <w:tblW w:w="0" w:type="auto"/>
                              <w:tblLook w:val="04A0" w:firstRow="1" w:lastRow="0" w:firstColumn="1" w:lastColumn="0" w:noHBand="0" w:noVBand="1"/>
                            </w:tblPr>
                            <w:tblGrid>
                              <w:gridCol w:w="4407"/>
                              <w:gridCol w:w="6860"/>
                            </w:tblGrid>
                            <w:tr w:rsidR="00DA3672" w:rsidTr="00DA3672">
                              <w:tc>
                                <w:tcPr>
                                  <w:tcW w:w="3265" w:type="dxa"/>
                                  <w:shd w:val="clear" w:color="auto" w:fill="CCCCCC"/>
                                </w:tcPr>
                                <w:p w:rsidR="00DA3672" w:rsidRPr="00DA3672" w:rsidRDefault="00DA3672" w:rsidP="00DA3672">
                                  <w:pPr>
                                    <w:jc w:val="center"/>
                                    <w:rPr>
                                      <w:rFonts w:ascii="Verdana" w:hAnsi="Verdana"/>
                                      <w:b/>
                                    </w:rPr>
                                  </w:pPr>
                                  <w:r w:rsidRPr="00DA3672">
                                    <w:rPr>
                                      <w:rFonts w:ascii="Verdana" w:hAnsi="Verdana"/>
                                      <w:b/>
                                    </w:rPr>
                                    <w:t>Valeur ou principe</w:t>
                                  </w:r>
                                </w:p>
                              </w:tc>
                              <w:tc>
                                <w:tcPr>
                                  <w:tcW w:w="7891" w:type="dxa"/>
                                  <w:shd w:val="clear" w:color="auto" w:fill="CCCCCC"/>
                                </w:tcPr>
                                <w:p w:rsidR="00DA3672" w:rsidRPr="00DA3672" w:rsidRDefault="00DA3672" w:rsidP="00DA3672">
                                  <w:pPr>
                                    <w:jc w:val="center"/>
                                    <w:rPr>
                                      <w:rFonts w:ascii="Verdana" w:hAnsi="Verdana"/>
                                      <w:b/>
                                    </w:rPr>
                                  </w:pPr>
                                  <w:r w:rsidRPr="00DA3672">
                                    <w:rPr>
                                      <w:rFonts w:ascii="Verdana" w:hAnsi="Verdana"/>
                                      <w:b/>
                                    </w:rPr>
                                    <w:t>Définition</w:t>
                                  </w:r>
                                </w:p>
                              </w:tc>
                            </w:tr>
                            <w:tr w:rsidR="00DA3672" w:rsidTr="00DA3672">
                              <w:tc>
                                <w:tcPr>
                                  <w:tcW w:w="3265" w:type="dxa"/>
                                </w:tcPr>
                                <w:p w:rsidR="00DA3672" w:rsidRDefault="00DA3672" w:rsidP="000F2F53">
                                  <w:pPr>
                                    <w:jc w:val="both"/>
                                    <w:rPr>
                                      <w:rFonts w:ascii="Verdana" w:hAnsi="Verdana"/>
                                    </w:rPr>
                                  </w:pPr>
                                </w:p>
                                <w:p w:rsidR="00DA3672" w:rsidRPr="00DA3672" w:rsidRDefault="00DA3672" w:rsidP="000F2F53">
                                  <w:pPr>
                                    <w:jc w:val="both"/>
                                    <w:rPr>
                                      <w:rFonts w:ascii="Verdana" w:hAnsi="Verdana"/>
                                      <w:color w:val="BFBFBF" w:themeColor="background1" w:themeShade="BF"/>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Droit d’agir selon sa volonté, dans le respect des autres et de la loi</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Système de gouvernement contraire à l’arbitraire dans lequel tout est régi par le droit et par la loi</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Principe selon lequel tout individu mérite le respect et ne peut être traité comme un objet ou un moyen</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Fait de bénéficier  des mêmes droits, d’être traité de la même manière</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Système de gouvernement dans lequel le pouvoir appartient aux citoyens égaux entre eux</w:t>
                                  </w:r>
                                </w:p>
                              </w:tc>
                            </w:tr>
                            <w:tr w:rsidR="00DA3672" w:rsidTr="00DA3672">
                              <w:tc>
                                <w:tcPr>
                                  <w:tcW w:w="3265" w:type="dxa"/>
                                </w:tcPr>
                                <w:p w:rsidR="00DA3672" w:rsidRDefault="00DA3672" w:rsidP="00DA3672">
                                  <w:pPr>
                                    <w:jc w:val="both"/>
                                    <w:rPr>
                                      <w:rFonts w:ascii="Verdana" w:hAnsi="Verdana"/>
                                    </w:rPr>
                                  </w:pPr>
                                </w:p>
                                <w:p w:rsidR="00DA3672" w:rsidRDefault="00DA3672" w:rsidP="000F2F53">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Esprit d’entraide entre les membres d’une communauté</w:t>
                                  </w:r>
                                </w:p>
                              </w:tc>
                            </w:tr>
                          </w:tbl>
                          <w:p w:rsidR="00DA3672" w:rsidRPr="009207F5" w:rsidRDefault="00DA3672" w:rsidP="000F2F53">
                            <w:pPr>
                              <w:jc w:val="both"/>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27" type="#_x0000_t202" style="position:absolute;margin-left:-17.95pt;margin-top:-17.95pt;width:567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" filled="f" stroked="f">
                <v:textbox>
                  <w:txbxContent>
                    <w:p w:rsidR="00DA3672" w:rsidRPr="00DA3672" w:rsidRDefault="00DA3672">
                      <w:pPr>
                        <w:rPr>
                          <w:rFonts w:ascii="Verdana" w:hAnsi="Verdana"/>
                          <w:b/>
                        </w:rPr>
                      </w:pPr>
                      <w:r w:rsidRPr="00DA3672">
                        <w:rPr>
                          <w:rFonts w:ascii="Verdana" w:hAnsi="Verdana"/>
                          <w:b/>
                          <w:highlight w:val="lightGray"/>
                        </w:rPr>
                        <w:t>Les valeurs  de l’Union européenne</w:t>
                      </w:r>
                    </w:p>
                    <w:p w:rsidR="00DA3672" w:rsidRPr="005834B4" w:rsidRDefault="00DA3672" w:rsidP="005834B4">
                      <w:pPr>
                        <w:jc w:val="both"/>
                        <w:rPr>
                          <w:rFonts w:ascii="Verdana" w:hAnsi="Verdana"/>
                          <w:sz w:val="22"/>
                          <w:szCs w:val="22"/>
                        </w:rPr>
                      </w:pPr>
                      <w:r w:rsidRPr="005834B4">
                        <w:rPr>
                          <w:rFonts w:ascii="Verdana" w:hAnsi="Verdana"/>
                          <w:sz w:val="22"/>
                          <w:szCs w:val="22"/>
                        </w:rPr>
                        <w:t>« L’Union se fonde sur les valeurs de respect de la dignité humaine, de liberté, de démocratie, d’égalité, d’Etat de droit ainsi que de respect des droits de l’homme. (...) Les sociétés des Etats membres sont caractérisées par le pluralisme, la non-discrimination, la justice, la solidarité et l’égalité entre les femmes et les hommes. »</w:t>
                      </w:r>
                    </w:p>
                    <w:p w:rsidR="00DA3672" w:rsidRPr="005834B4" w:rsidRDefault="00DA3672" w:rsidP="00E634F4">
                      <w:pPr>
                        <w:jc w:val="right"/>
                        <w:rPr>
                          <w:rFonts w:ascii="Verdana" w:hAnsi="Verdana"/>
                          <w:sz w:val="20"/>
                          <w:szCs w:val="20"/>
                        </w:rPr>
                      </w:pPr>
                      <w:r w:rsidRPr="005834B4">
                        <w:rPr>
                          <w:rFonts w:ascii="Verdana" w:hAnsi="Verdana"/>
                          <w:sz w:val="20"/>
                          <w:szCs w:val="20"/>
                        </w:rPr>
                        <w:t>D’après la Charte des droits fondamentaux de l’Union européenne, 2000</w:t>
                      </w:r>
                    </w:p>
                    <w:p w:rsidR="00DA3672" w:rsidRPr="000011AE" w:rsidRDefault="00DA3672" w:rsidP="000F2F53">
                      <w:pPr>
                        <w:spacing w:line="360" w:lineRule="auto"/>
                        <w:jc w:val="both"/>
                        <w:rPr>
                          <w:rFonts w:ascii="Verdana" w:hAnsi="Verdana"/>
                          <w:b/>
                          <w:i/>
                          <w:u w:val="single"/>
                        </w:rPr>
                      </w:pPr>
                      <w:r w:rsidRPr="000011AE">
                        <w:rPr>
                          <w:rFonts w:ascii="Verdana" w:hAnsi="Verdana"/>
                          <w:b/>
                          <w:i/>
                          <w:u w:val="single"/>
                        </w:rPr>
                        <w:t>QUESTIONS</w:t>
                      </w:r>
                    </w:p>
                    <w:p w:rsidR="00DA3672" w:rsidRPr="000011AE" w:rsidRDefault="00DA3672" w:rsidP="005834B4">
                      <w:pPr>
                        <w:spacing w:line="276" w:lineRule="auto"/>
                        <w:jc w:val="both"/>
                        <w:rPr>
                          <w:rFonts w:ascii="Verdana" w:hAnsi="Verdana"/>
                          <w:sz w:val="22"/>
                        </w:rPr>
                      </w:pPr>
                      <w:r w:rsidRPr="000011AE">
                        <w:rPr>
                          <w:rFonts w:ascii="Verdana" w:hAnsi="Verdana"/>
                          <w:b/>
                          <w:sz w:val="22"/>
                          <w:highlight w:val="lightGray"/>
                        </w:rPr>
                        <w:t>1.</w:t>
                      </w:r>
                      <w:r w:rsidRPr="000011AE">
                        <w:rPr>
                          <w:rFonts w:ascii="Verdana" w:hAnsi="Verdana"/>
                          <w:sz w:val="22"/>
                        </w:rPr>
                        <w:t xml:space="preserve"> </w:t>
                      </w:r>
                      <w:r>
                        <w:rPr>
                          <w:rFonts w:ascii="Verdana" w:hAnsi="Verdana"/>
                          <w:sz w:val="22"/>
                        </w:rPr>
                        <w:t>Présentez le document.</w:t>
                      </w:r>
                    </w:p>
                    <w:p w:rsidR="00DA3672" w:rsidRPr="009207F5" w:rsidRDefault="00DA3672" w:rsidP="005834B4">
                      <w:pPr>
                        <w:spacing w:line="276" w:lineRule="auto"/>
                        <w:jc w:val="both"/>
                        <w:rPr>
                          <w:rFonts w:ascii="Verdana" w:hAnsi="Verdana"/>
                        </w:rPr>
                      </w:pPr>
                      <w:r w:rsidRPr="000011AE">
                        <w:rPr>
                          <w:rFonts w:ascii="Verdana" w:hAnsi="Verdana"/>
                          <w:color w:val="808080" w:themeColor="background1" w:themeShade="80"/>
                          <w:sz w:val="22"/>
                        </w:rPr>
                        <w:t>…………………………………………………………………………………………………………………………………………………………………</w:t>
                      </w:r>
                    </w:p>
                    <w:p w:rsidR="00DA3672" w:rsidRPr="009207F5" w:rsidRDefault="00DA3672" w:rsidP="005834B4">
                      <w:pPr>
                        <w:spacing w:line="276" w:lineRule="auto"/>
                        <w:jc w:val="both"/>
                        <w:rPr>
                          <w:rFonts w:ascii="Verdana" w:hAnsi="Verdana"/>
                        </w:rPr>
                      </w:pPr>
                      <w:r w:rsidRPr="000011AE">
                        <w:rPr>
                          <w:rFonts w:ascii="Verdana" w:hAnsi="Verdana"/>
                          <w:color w:val="808080" w:themeColor="background1" w:themeShade="80"/>
                          <w:sz w:val="22"/>
                        </w:rPr>
                        <w:t>…………………………………………………………………………………………………………………………………………………………………</w:t>
                      </w:r>
                    </w:p>
                    <w:p w:rsidR="00DA3672" w:rsidRPr="009207F5" w:rsidRDefault="00DA3672" w:rsidP="005834B4">
                      <w:pPr>
                        <w:spacing w:line="276" w:lineRule="auto"/>
                        <w:jc w:val="both"/>
                        <w:rPr>
                          <w:rFonts w:ascii="Verdana" w:hAnsi="Verdana"/>
                        </w:rPr>
                      </w:pPr>
                      <w:r w:rsidRPr="000011AE">
                        <w:rPr>
                          <w:rFonts w:ascii="Verdana" w:hAnsi="Verdana"/>
                          <w:color w:val="808080" w:themeColor="background1" w:themeShade="80"/>
                          <w:sz w:val="22"/>
                        </w:rPr>
                        <w:t>…………………………………………………………………………………………………………………………………………………………………</w:t>
                      </w:r>
                    </w:p>
                    <w:p w:rsidR="00DA3672" w:rsidRPr="000011AE" w:rsidRDefault="00DA3672" w:rsidP="005834B4">
                      <w:pPr>
                        <w:jc w:val="both"/>
                        <w:rPr>
                          <w:rFonts w:ascii="Verdana" w:hAnsi="Verdana"/>
                          <w:sz w:val="22"/>
                        </w:rPr>
                      </w:pPr>
                      <w:r w:rsidRPr="000011AE">
                        <w:rPr>
                          <w:rFonts w:ascii="Verdana" w:hAnsi="Verdana"/>
                          <w:b/>
                          <w:sz w:val="22"/>
                          <w:highlight w:val="lightGray"/>
                        </w:rPr>
                        <w:t>2.</w:t>
                      </w:r>
                      <w:r w:rsidRPr="000011AE">
                        <w:rPr>
                          <w:rFonts w:ascii="Verdana" w:hAnsi="Verdana"/>
                          <w:sz w:val="22"/>
                        </w:rPr>
                        <w:t xml:space="preserve"> Soulignez dans </w:t>
                      </w:r>
                      <w:r>
                        <w:rPr>
                          <w:rFonts w:ascii="Verdana" w:hAnsi="Verdana"/>
                          <w:sz w:val="22"/>
                        </w:rPr>
                        <w:t>ce texte les principales valeurs de l’Union européenne.</w:t>
                      </w:r>
                    </w:p>
                    <w:p w:rsidR="00DA3672" w:rsidRPr="000011AE" w:rsidRDefault="00DA3672" w:rsidP="005834B4">
                      <w:pPr>
                        <w:jc w:val="both"/>
                        <w:rPr>
                          <w:rFonts w:ascii="Verdana" w:hAnsi="Verdana"/>
                          <w:sz w:val="22"/>
                        </w:rPr>
                      </w:pPr>
                      <w:r w:rsidRPr="000011AE">
                        <w:rPr>
                          <w:rFonts w:ascii="Verdana" w:hAnsi="Verdana"/>
                          <w:b/>
                          <w:sz w:val="22"/>
                          <w:highlight w:val="lightGray"/>
                        </w:rPr>
                        <w:t>3.</w:t>
                      </w:r>
                      <w:r w:rsidRPr="000011AE">
                        <w:rPr>
                          <w:rFonts w:ascii="Verdana" w:hAnsi="Verdana"/>
                          <w:sz w:val="22"/>
                        </w:rPr>
                        <w:t xml:space="preserve"> </w:t>
                      </w:r>
                      <w:r>
                        <w:rPr>
                          <w:rFonts w:ascii="Verdana" w:hAnsi="Verdana"/>
                          <w:sz w:val="22"/>
                        </w:rPr>
                        <w:t>Dans le tableau ci-dessous, notez chaque valeur ou principe de l’Union européenne devant sa définition.</w:t>
                      </w:r>
                    </w:p>
                    <w:tbl>
                      <w:tblPr>
                        <w:tblStyle w:val="Grille"/>
                        <w:tblW w:w="0" w:type="auto"/>
                        <w:tblLook w:val="04A0" w:firstRow="1" w:lastRow="0" w:firstColumn="1" w:lastColumn="0" w:noHBand="0" w:noVBand="1"/>
                      </w:tblPr>
                      <w:tblGrid>
                        <w:gridCol w:w="4407"/>
                        <w:gridCol w:w="6860"/>
                      </w:tblGrid>
                      <w:tr w:rsidR="00DA3672" w:rsidTr="00DA3672">
                        <w:tc>
                          <w:tcPr>
                            <w:tcW w:w="3265" w:type="dxa"/>
                            <w:shd w:val="clear" w:color="auto" w:fill="CCCCCC"/>
                          </w:tcPr>
                          <w:p w:rsidR="00DA3672" w:rsidRPr="00DA3672" w:rsidRDefault="00DA3672" w:rsidP="00DA3672">
                            <w:pPr>
                              <w:jc w:val="center"/>
                              <w:rPr>
                                <w:rFonts w:ascii="Verdana" w:hAnsi="Verdana"/>
                                <w:b/>
                              </w:rPr>
                            </w:pPr>
                            <w:r w:rsidRPr="00DA3672">
                              <w:rPr>
                                <w:rFonts w:ascii="Verdana" w:hAnsi="Verdana"/>
                                <w:b/>
                              </w:rPr>
                              <w:t>Valeur ou principe</w:t>
                            </w:r>
                          </w:p>
                        </w:tc>
                        <w:tc>
                          <w:tcPr>
                            <w:tcW w:w="7891" w:type="dxa"/>
                            <w:shd w:val="clear" w:color="auto" w:fill="CCCCCC"/>
                          </w:tcPr>
                          <w:p w:rsidR="00DA3672" w:rsidRPr="00DA3672" w:rsidRDefault="00DA3672" w:rsidP="00DA3672">
                            <w:pPr>
                              <w:jc w:val="center"/>
                              <w:rPr>
                                <w:rFonts w:ascii="Verdana" w:hAnsi="Verdana"/>
                                <w:b/>
                              </w:rPr>
                            </w:pPr>
                            <w:r w:rsidRPr="00DA3672">
                              <w:rPr>
                                <w:rFonts w:ascii="Verdana" w:hAnsi="Verdana"/>
                                <w:b/>
                              </w:rPr>
                              <w:t>Définition</w:t>
                            </w:r>
                          </w:p>
                        </w:tc>
                      </w:tr>
                      <w:tr w:rsidR="00DA3672" w:rsidTr="00DA3672">
                        <w:tc>
                          <w:tcPr>
                            <w:tcW w:w="3265" w:type="dxa"/>
                          </w:tcPr>
                          <w:p w:rsidR="00DA3672" w:rsidRDefault="00DA3672" w:rsidP="000F2F53">
                            <w:pPr>
                              <w:jc w:val="both"/>
                              <w:rPr>
                                <w:rFonts w:ascii="Verdana" w:hAnsi="Verdana"/>
                              </w:rPr>
                            </w:pPr>
                          </w:p>
                          <w:p w:rsidR="00DA3672" w:rsidRPr="00DA3672" w:rsidRDefault="00DA3672" w:rsidP="000F2F53">
                            <w:pPr>
                              <w:jc w:val="both"/>
                              <w:rPr>
                                <w:rFonts w:ascii="Verdana" w:hAnsi="Verdana"/>
                                <w:color w:val="BFBFBF" w:themeColor="background1" w:themeShade="BF"/>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Droit d’agir selon sa volonté, dans le respect des autres et de la loi</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Système de gouvernement contraire à l’arbitraire dans lequel tout est régi par le droit et par la loi</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Principe selon lequel tout individu mérite le respect et ne peut être traité comme un objet ou un moyen</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Fait de bénéficier  des mêmes droits, d’être traité de la même manière</w:t>
                            </w:r>
                          </w:p>
                        </w:tc>
                      </w:tr>
                      <w:tr w:rsidR="00DA3672" w:rsidTr="00DA3672">
                        <w:tc>
                          <w:tcPr>
                            <w:tcW w:w="3265" w:type="dxa"/>
                          </w:tcPr>
                          <w:p w:rsidR="00DA3672" w:rsidRDefault="00DA3672" w:rsidP="00DA3672">
                            <w:pPr>
                              <w:jc w:val="both"/>
                              <w:rPr>
                                <w:rFonts w:ascii="Verdana" w:hAnsi="Verdana"/>
                              </w:rPr>
                            </w:pPr>
                          </w:p>
                          <w:p w:rsidR="00DA3672" w:rsidRDefault="00DA3672" w:rsidP="00DA3672">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Système de gouvernement dans lequel le pouvoir appartient aux citoyens égaux entre eux</w:t>
                            </w:r>
                          </w:p>
                        </w:tc>
                      </w:tr>
                      <w:tr w:rsidR="00DA3672" w:rsidTr="00DA3672">
                        <w:tc>
                          <w:tcPr>
                            <w:tcW w:w="3265" w:type="dxa"/>
                          </w:tcPr>
                          <w:p w:rsidR="00DA3672" w:rsidRDefault="00DA3672" w:rsidP="00DA3672">
                            <w:pPr>
                              <w:jc w:val="both"/>
                              <w:rPr>
                                <w:rFonts w:ascii="Verdana" w:hAnsi="Verdana"/>
                              </w:rPr>
                            </w:pPr>
                          </w:p>
                          <w:p w:rsidR="00DA3672" w:rsidRDefault="00DA3672" w:rsidP="000F2F53">
                            <w:pPr>
                              <w:jc w:val="both"/>
                              <w:rPr>
                                <w:rFonts w:ascii="Verdana" w:hAnsi="Verdana"/>
                              </w:rPr>
                            </w:pPr>
                            <w:r w:rsidRPr="00DA3672">
                              <w:rPr>
                                <w:rFonts w:ascii="Verdana" w:hAnsi="Verdana"/>
                                <w:color w:val="BFBFBF" w:themeColor="background1" w:themeShade="BF"/>
                              </w:rPr>
                              <w:t>................................................</w:t>
                            </w:r>
                          </w:p>
                        </w:tc>
                        <w:tc>
                          <w:tcPr>
                            <w:tcW w:w="7891" w:type="dxa"/>
                          </w:tcPr>
                          <w:p w:rsidR="00DA3672" w:rsidRPr="00DA3672" w:rsidRDefault="00DA3672" w:rsidP="000F2F53">
                            <w:pPr>
                              <w:jc w:val="both"/>
                              <w:rPr>
                                <w:rFonts w:ascii="Verdana" w:hAnsi="Verdana"/>
                                <w:sz w:val="22"/>
                                <w:szCs w:val="22"/>
                              </w:rPr>
                            </w:pPr>
                            <w:r w:rsidRPr="00DA3672">
                              <w:rPr>
                                <w:rFonts w:ascii="Verdana" w:hAnsi="Verdana"/>
                                <w:sz w:val="22"/>
                                <w:szCs w:val="22"/>
                              </w:rPr>
                              <w:t>Esprit d’entraide entre les membres d’une communauté</w:t>
                            </w:r>
                          </w:p>
                        </w:tc>
                      </w:tr>
                    </w:tbl>
                    <w:p w:rsidR="00DA3672" w:rsidRPr="009207F5" w:rsidRDefault="00DA3672" w:rsidP="000F2F53">
                      <w:pPr>
                        <w:jc w:val="both"/>
                        <w:rPr>
                          <w:rFonts w:ascii="Verdana" w:hAnsi="Verdana"/>
                        </w:rPr>
                      </w:pPr>
                    </w:p>
                  </w:txbxContent>
                </v:textbox>
                <w10:wrap type="square"/>
              </v:shape>
            </w:pict>
          </mc:Fallback>
        </mc:AlternateContent>
      </w:r>
    </w:p>
    <w:sectPr w:rsidR="0058198A" w:rsidSect="009207F5">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F5"/>
    <w:rsid w:val="000F2F53"/>
    <w:rsid w:val="0058198A"/>
    <w:rsid w:val="005834B4"/>
    <w:rsid w:val="009207F5"/>
    <w:rsid w:val="009F6AD8"/>
    <w:rsid w:val="00DA3672"/>
    <w:rsid w:val="00E634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757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unhideWhenUsed/>
    <w:rsid w:val="000F2F53"/>
    <w:pPr>
      <w:spacing w:after="120" w:line="480" w:lineRule="auto"/>
    </w:pPr>
    <w:rPr>
      <w:rFonts w:eastAsiaTheme="minorHAnsi"/>
      <w:lang w:eastAsia="en-US"/>
    </w:rPr>
  </w:style>
  <w:style w:type="character" w:customStyle="1" w:styleId="Corpsdetexte2Car">
    <w:name w:val="Corps de texte 2 Car"/>
    <w:basedOn w:val="Policepardfaut"/>
    <w:link w:val="Corpsdetexte2"/>
    <w:uiPriority w:val="99"/>
    <w:rsid w:val="000F2F53"/>
    <w:rPr>
      <w:rFonts w:eastAsiaTheme="minorHAnsi"/>
      <w:lang w:eastAsia="en-US"/>
    </w:rPr>
  </w:style>
  <w:style w:type="table" w:styleId="Grille">
    <w:name w:val="Table Grid"/>
    <w:basedOn w:val="TableauNormal"/>
    <w:uiPriority w:val="59"/>
    <w:rsid w:val="000F2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unhideWhenUsed/>
    <w:rsid w:val="000F2F53"/>
    <w:pPr>
      <w:spacing w:after="120" w:line="480" w:lineRule="auto"/>
    </w:pPr>
    <w:rPr>
      <w:rFonts w:eastAsiaTheme="minorHAnsi"/>
      <w:lang w:eastAsia="en-US"/>
    </w:rPr>
  </w:style>
  <w:style w:type="character" w:customStyle="1" w:styleId="Corpsdetexte2Car">
    <w:name w:val="Corps de texte 2 Car"/>
    <w:basedOn w:val="Policepardfaut"/>
    <w:link w:val="Corpsdetexte2"/>
    <w:uiPriority w:val="99"/>
    <w:rsid w:val="000F2F53"/>
    <w:rPr>
      <w:rFonts w:eastAsiaTheme="minorHAnsi"/>
      <w:lang w:eastAsia="en-US"/>
    </w:rPr>
  </w:style>
  <w:style w:type="table" w:styleId="Grille">
    <w:name w:val="Table Grid"/>
    <w:basedOn w:val="TableauNormal"/>
    <w:uiPriority w:val="59"/>
    <w:rsid w:val="000F2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0</Words>
  <Characters>2</Characters>
  <Application>Microsoft Macintosh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1</cp:revision>
  <dcterms:created xsi:type="dcterms:W3CDTF">2017-10-21T21:13:00Z</dcterms:created>
  <dcterms:modified xsi:type="dcterms:W3CDTF">2017-10-21T21:43:00Z</dcterms:modified>
</cp:coreProperties>
</file>